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47" w:rsidRPr="00CC6147" w:rsidRDefault="00CC6147" w:rsidP="00655C07">
      <w:pPr>
        <w:spacing w:after="120" w:line="276" w:lineRule="auto"/>
        <w:ind w:firstLine="709"/>
        <w:jc w:val="center"/>
        <w:rPr>
          <w:rFonts w:ascii="Times New Roman" w:hAnsi="Times New Roman" w:cs="Times New Roman"/>
          <w:b/>
          <w:sz w:val="24"/>
          <w:szCs w:val="28"/>
        </w:rPr>
      </w:pPr>
      <w:bookmarkStart w:id="0" w:name="_GoBack"/>
      <w:bookmarkEnd w:id="0"/>
    </w:p>
    <w:p w:rsidR="009D4649" w:rsidRDefault="009B0B48" w:rsidP="00655C07">
      <w:pPr>
        <w:spacing w:after="120" w:line="276" w:lineRule="auto"/>
        <w:ind w:firstLine="709"/>
        <w:jc w:val="center"/>
        <w:rPr>
          <w:rFonts w:ascii="Times New Roman" w:hAnsi="Times New Roman" w:cs="Times New Roman"/>
          <w:b/>
          <w:sz w:val="24"/>
          <w:szCs w:val="28"/>
        </w:rPr>
        <w:sectPr w:rsidR="009D4649" w:rsidSect="00D66A11">
          <w:headerReference w:type="first" r:id="rId8"/>
          <w:footnotePr>
            <w:numFmt w:val="chicago"/>
            <w:numRestart w:val="eachSect"/>
          </w:footnotePr>
          <w:type w:val="continuous"/>
          <w:pgSz w:w="11906" w:h="16838"/>
          <w:pgMar w:top="1417" w:right="1417" w:bottom="1417" w:left="1417" w:header="708" w:footer="708" w:gutter="0"/>
          <w:cols w:sep="1" w:space="708"/>
          <w:docGrid w:linePitch="360"/>
        </w:sectPr>
      </w:pPr>
      <w:r>
        <w:rPr>
          <w:rFonts w:ascii="Times New Roman" w:hAnsi="Times New Roman" w:cs="Times New Roman"/>
          <w:b/>
          <w:sz w:val="24"/>
          <w:szCs w:val="28"/>
        </w:rPr>
        <w:t>Çalışmanın B</w:t>
      </w:r>
      <w:r w:rsidRPr="00CC6147">
        <w:rPr>
          <w:rFonts w:ascii="Times New Roman" w:hAnsi="Times New Roman" w:cs="Times New Roman"/>
          <w:b/>
          <w:sz w:val="24"/>
          <w:szCs w:val="28"/>
        </w:rPr>
        <w:t xml:space="preserve">aşlığı </w:t>
      </w:r>
      <w:r>
        <w:rPr>
          <w:rFonts w:ascii="Times New Roman" w:hAnsi="Times New Roman" w:cs="Times New Roman"/>
          <w:b/>
          <w:sz w:val="24"/>
          <w:szCs w:val="28"/>
        </w:rPr>
        <w:t>Ortalı ve Times New Roman 12 pt Büyüklüğünde O</w:t>
      </w:r>
      <w:r w:rsidRPr="00CC6147">
        <w:rPr>
          <w:rFonts w:ascii="Times New Roman" w:hAnsi="Times New Roman" w:cs="Times New Roman"/>
          <w:b/>
          <w:sz w:val="24"/>
          <w:szCs w:val="28"/>
        </w:rPr>
        <w:t>lacak</w:t>
      </w:r>
    </w:p>
    <w:p w:rsidR="00991261" w:rsidRPr="00CC6147" w:rsidRDefault="009B0B48" w:rsidP="009B0B48">
      <w:pPr>
        <w:spacing w:after="120" w:line="276" w:lineRule="auto"/>
        <w:jc w:val="center"/>
        <w:rPr>
          <w:rFonts w:ascii="Times New Roman" w:hAnsi="Times New Roman" w:cs="Times New Roman"/>
          <w:b/>
          <w:sz w:val="18"/>
          <w:szCs w:val="28"/>
        </w:rPr>
      </w:pPr>
      <w:r>
        <w:rPr>
          <w:rFonts w:ascii="Times New Roman" w:hAnsi="Times New Roman" w:cs="Times New Roman"/>
          <w:b/>
          <w:sz w:val="24"/>
          <w:szCs w:val="28"/>
        </w:rPr>
        <w:lastRenderedPageBreak/>
        <w:t>Çalışmanın İ</w:t>
      </w:r>
      <w:r w:rsidRPr="00CC6147">
        <w:rPr>
          <w:rFonts w:ascii="Times New Roman" w:hAnsi="Times New Roman" w:cs="Times New Roman"/>
          <w:b/>
          <w:sz w:val="24"/>
          <w:szCs w:val="28"/>
        </w:rPr>
        <w:t xml:space="preserve">ngilizce </w:t>
      </w:r>
      <w:r>
        <w:rPr>
          <w:rFonts w:ascii="Times New Roman" w:hAnsi="Times New Roman" w:cs="Times New Roman"/>
          <w:b/>
          <w:sz w:val="24"/>
          <w:szCs w:val="28"/>
        </w:rPr>
        <w:t>Başlığı Ortalı ve Ti</w:t>
      </w:r>
      <w:r w:rsidRPr="00CC6147">
        <w:rPr>
          <w:rFonts w:ascii="Times New Roman" w:hAnsi="Times New Roman" w:cs="Times New Roman"/>
          <w:b/>
          <w:sz w:val="24"/>
          <w:szCs w:val="28"/>
        </w:rPr>
        <w:t>mes New Roman 1</w:t>
      </w:r>
      <w:r>
        <w:rPr>
          <w:rFonts w:ascii="Times New Roman" w:hAnsi="Times New Roman" w:cs="Times New Roman"/>
          <w:b/>
          <w:sz w:val="24"/>
          <w:szCs w:val="28"/>
        </w:rPr>
        <w:t>2</w:t>
      </w:r>
      <w:r w:rsidRPr="00CC6147">
        <w:rPr>
          <w:rFonts w:ascii="Times New Roman" w:hAnsi="Times New Roman" w:cs="Times New Roman"/>
          <w:b/>
          <w:sz w:val="24"/>
          <w:szCs w:val="28"/>
        </w:rPr>
        <w:t xml:space="preserve"> Pt Büyüklüğünde Olacak</w:t>
      </w:r>
    </w:p>
    <w:p w:rsidR="00991261" w:rsidRPr="00CC6147" w:rsidRDefault="00991261" w:rsidP="00655C07">
      <w:pPr>
        <w:spacing w:after="120" w:line="276" w:lineRule="auto"/>
        <w:ind w:firstLine="709"/>
        <w:jc w:val="both"/>
        <w:rPr>
          <w:rFonts w:ascii="Times New Roman" w:hAnsi="Times New Roman" w:cs="Times New Roman"/>
          <w:i/>
          <w:sz w:val="18"/>
          <w:szCs w:val="28"/>
        </w:rPr>
      </w:pPr>
    </w:p>
    <w:p w:rsidR="00991261" w:rsidRPr="00CC6147" w:rsidRDefault="00991261" w:rsidP="00655C07">
      <w:pPr>
        <w:spacing w:after="120" w:line="276" w:lineRule="auto"/>
        <w:ind w:firstLine="709"/>
        <w:jc w:val="both"/>
        <w:rPr>
          <w:rFonts w:ascii="Times New Roman" w:hAnsi="Times New Roman" w:cs="Times New Roman"/>
          <w:b/>
          <w:i/>
          <w:sz w:val="18"/>
          <w:szCs w:val="28"/>
        </w:rPr>
      </w:pPr>
    </w:p>
    <w:p w:rsidR="00A969F1" w:rsidRPr="00CC6147" w:rsidRDefault="00A969F1" w:rsidP="00655C07">
      <w:pPr>
        <w:spacing w:after="120" w:line="276" w:lineRule="auto"/>
        <w:ind w:firstLine="709"/>
        <w:jc w:val="center"/>
        <w:rPr>
          <w:rFonts w:ascii="Times New Roman" w:hAnsi="Times New Roman" w:cs="Times New Roman"/>
          <w:b/>
          <w:sz w:val="28"/>
          <w:szCs w:val="28"/>
        </w:rPr>
      </w:pPr>
      <w:r w:rsidRPr="00CC6147">
        <w:rPr>
          <w:rFonts w:ascii="Times New Roman" w:hAnsi="Times New Roman" w:cs="Times New Roman"/>
          <w:b/>
          <w:sz w:val="28"/>
          <w:szCs w:val="28"/>
        </w:rPr>
        <w:t>Özet</w:t>
      </w:r>
    </w:p>
    <w:p w:rsidR="00B73257" w:rsidRDefault="00D66A11" w:rsidP="00F913DA">
      <w:pPr>
        <w:spacing w:after="120" w:line="276" w:lineRule="auto"/>
        <w:jc w:val="both"/>
        <w:rPr>
          <w:rFonts w:ascii="Times New Roman" w:hAnsi="Times New Roman" w:cs="Times New Roman"/>
          <w:sz w:val="18"/>
          <w:szCs w:val="20"/>
        </w:rPr>
      </w:pPr>
      <w:r w:rsidRPr="004843CD">
        <w:rPr>
          <w:rFonts w:ascii="Times New Roman" w:hAnsi="Times New Roman" w:cs="Times New Roman"/>
          <w:sz w:val="18"/>
          <w:szCs w:val="20"/>
          <w:highlight w:val="green"/>
        </w:rPr>
        <w:t xml:space="preserve">Özet </w:t>
      </w:r>
      <w:r w:rsidR="009D4649">
        <w:rPr>
          <w:rFonts w:ascii="Times New Roman" w:hAnsi="Times New Roman" w:cs="Times New Roman"/>
          <w:sz w:val="18"/>
          <w:szCs w:val="20"/>
          <w:highlight w:val="green"/>
        </w:rPr>
        <w:t>150-250</w:t>
      </w:r>
      <w:r w:rsidRPr="004843CD">
        <w:rPr>
          <w:rFonts w:ascii="Times New Roman" w:hAnsi="Times New Roman" w:cs="Times New Roman"/>
          <w:sz w:val="18"/>
          <w:szCs w:val="20"/>
          <w:highlight w:val="green"/>
        </w:rPr>
        <w:t xml:space="preserve"> k</w:t>
      </w:r>
      <w:r w:rsidR="00A969F1" w:rsidRPr="004843CD">
        <w:rPr>
          <w:rFonts w:ascii="Times New Roman" w:hAnsi="Times New Roman" w:cs="Times New Roman"/>
          <w:sz w:val="18"/>
          <w:szCs w:val="20"/>
          <w:highlight w:val="green"/>
        </w:rPr>
        <w:t>elime</w:t>
      </w:r>
      <w:r w:rsidR="00397DED">
        <w:rPr>
          <w:rFonts w:ascii="Times New Roman" w:hAnsi="Times New Roman" w:cs="Times New Roman"/>
          <w:sz w:val="18"/>
          <w:szCs w:val="20"/>
          <w:highlight w:val="green"/>
        </w:rPr>
        <w:t xml:space="preserve"> aralığında</w:t>
      </w:r>
      <w:r w:rsidRPr="004843CD">
        <w:rPr>
          <w:rFonts w:ascii="Times New Roman" w:hAnsi="Times New Roman" w:cs="Times New Roman"/>
          <w:sz w:val="18"/>
          <w:szCs w:val="20"/>
          <w:highlight w:val="green"/>
        </w:rPr>
        <w:t xml:space="preserve"> </w:t>
      </w:r>
      <w:r w:rsidR="00397DED">
        <w:rPr>
          <w:rFonts w:ascii="Times New Roman" w:hAnsi="Times New Roman" w:cs="Times New Roman"/>
          <w:sz w:val="18"/>
          <w:szCs w:val="20"/>
          <w:highlight w:val="green"/>
        </w:rPr>
        <w:t xml:space="preserve">olacak </w:t>
      </w:r>
      <w:r w:rsidRPr="004843CD">
        <w:rPr>
          <w:rFonts w:ascii="Times New Roman" w:hAnsi="Times New Roman" w:cs="Times New Roman"/>
          <w:sz w:val="18"/>
          <w:szCs w:val="20"/>
          <w:highlight w:val="green"/>
        </w:rPr>
        <w:t>şekilde yazılmalıdır.</w:t>
      </w:r>
      <w:r w:rsidR="009D4649">
        <w:rPr>
          <w:rFonts w:ascii="Times New Roman" w:hAnsi="Times New Roman" w:cs="Times New Roman"/>
          <w:sz w:val="18"/>
          <w:szCs w:val="20"/>
          <w:highlight w:val="green"/>
        </w:rPr>
        <w:t xml:space="preserve"> </w:t>
      </w:r>
      <w:r w:rsidR="00A969F1" w:rsidRPr="004843CD">
        <w:rPr>
          <w:rFonts w:ascii="Times New Roman" w:hAnsi="Times New Roman" w:cs="Times New Roman"/>
          <w:sz w:val="18"/>
          <w:szCs w:val="20"/>
          <w:highlight w:val="green"/>
        </w:rPr>
        <w:t xml:space="preserve">Times New Roman ve </w:t>
      </w:r>
      <w:r w:rsidR="008C52A4" w:rsidRPr="004843CD">
        <w:rPr>
          <w:rFonts w:ascii="Times New Roman" w:hAnsi="Times New Roman" w:cs="Times New Roman"/>
          <w:sz w:val="18"/>
          <w:szCs w:val="20"/>
          <w:highlight w:val="green"/>
        </w:rPr>
        <w:t>9</w:t>
      </w:r>
      <w:r w:rsidR="00A969F1" w:rsidRPr="004843CD">
        <w:rPr>
          <w:rFonts w:ascii="Times New Roman" w:hAnsi="Times New Roman" w:cs="Times New Roman"/>
          <w:sz w:val="18"/>
          <w:szCs w:val="20"/>
          <w:highlight w:val="green"/>
        </w:rPr>
        <w:t xml:space="preserve">pt büyüklüğünde, tek satır </w:t>
      </w:r>
      <w:r w:rsidRPr="004843CD">
        <w:rPr>
          <w:rFonts w:ascii="Times New Roman" w:hAnsi="Times New Roman" w:cs="Times New Roman"/>
          <w:sz w:val="18"/>
          <w:szCs w:val="20"/>
          <w:highlight w:val="green"/>
        </w:rPr>
        <w:t>aralığı ve iki yana yaslı olarak</w:t>
      </w:r>
      <w:r w:rsidR="00A969F1" w:rsidRPr="004843CD">
        <w:rPr>
          <w:rFonts w:ascii="Times New Roman" w:hAnsi="Times New Roman" w:cs="Times New Roman"/>
          <w:sz w:val="18"/>
          <w:szCs w:val="20"/>
          <w:highlight w:val="green"/>
        </w:rPr>
        <w:t xml:space="preserve"> hazırlanacak</w:t>
      </w:r>
      <w:r w:rsidRPr="004843CD">
        <w:rPr>
          <w:rFonts w:ascii="Times New Roman" w:hAnsi="Times New Roman" w:cs="Times New Roman"/>
          <w:sz w:val="18"/>
          <w:szCs w:val="20"/>
          <w:highlight w:val="green"/>
        </w:rPr>
        <w:t>tır</w:t>
      </w:r>
      <w:r w:rsidR="00A969F1" w:rsidRPr="004843CD">
        <w:rPr>
          <w:rFonts w:ascii="Times New Roman" w:hAnsi="Times New Roman" w:cs="Times New Roman"/>
          <w:sz w:val="18"/>
          <w:szCs w:val="20"/>
          <w:highlight w:val="green"/>
        </w:rPr>
        <w:t xml:space="preserve">. Özet içerisinde makalenin temel amacı/sorusu ve yöntemi hakkında bilgi verildikten sonra, elde edilen </w:t>
      </w:r>
      <w:r w:rsidRPr="004843CD">
        <w:rPr>
          <w:rFonts w:ascii="Times New Roman" w:hAnsi="Times New Roman" w:cs="Times New Roman"/>
          <w:sz w:val="18"/>
          <w:szCs w:val="20"/>
          <w:highlight w:val="green"/>
        </w:rPr>
        <w:t xml:space="preserve">bulgular ve </w:t>
      </w:r>
      <w:r w:rsidR="00A969F1" w:rsidRPr="004843CD">
        <w:rPr>
          <w:rFonts w:ascii="Times New Roman" w:hAnsi="Times New Roman" w:cs="Times New Roman"/>
          <w:sz w:val="18"/>
          <w:szCs w:val="20"/>
          <w:highlight w:val="green"/>
        </w:rPr>
        <w:t xml:space="preserve">sonuç/öneri </w:t>
      </w:r>
      <w:r w:rsidRPr="004843CD">
        <w:rPr>
          <w:rFonts w:ascii="Times New Roman" w:hAnsi="Times New Roman" w:cs="Times New Roman"/>
          <w:sz w:val="18"/>
          <w:szCs w:val="20"/>
          <w:highlight w:val="green"/>
        </w:rPr>
        <w:t xml:space="preserve">hakkında kısa bir değerlendirme yapılacaktır. </w:t>
      </w:r>
      <w:r w:rsidR="004843CD" w:rsidRPr="004843CD">
        <w:rPr>
          <w:rFonts w:ascii="Times New Roman" w:hAnsi="Times New Roman" w:cs="Times New Roman"/>
          <w:sz w:val="18"/>
          <w:szCs w:val="20"/>
          <w:highlight w:val="green"/>
        </w:rPr>
        <w:t>Özet kısmının tek paragraf olması beklenmektedir.</w:t>
      </w:r>
    </w:p>
    <w:p w:rsidR="00834A19" w:rsidRPr="00CC6147" w:rsidRDefault="00834A19" w:rsidP="00655C07">
      <w:pPr>
        <w:spacing w:after="120" w:line="276" w:lineRule="auto"/>
        <w:ind w:firstLine="709"/>
        <w:jc w:val="both"/>
        <w:rPr>
          <w:rFonts w:ascii="Times New Roman" w:hAnsi="Times New Roman" w:cs="Times New Roman"/>
          <w:sz w:val="18"/>
          <w:szCs w:val="20"/>
        </w:rPr>
      </w:pPr>
      <w:r w:rsidRPr="00CC6147">
        <w:rPr>
          <w:rFonts w:ascii="Times New Roman" w:hAnsi="Times New Roman" w:cs="Times New Roman"/>
          <w:b/>
          <w:sz w:val="18"/>
          <w:szCs w:val="20"/>
        </w:rPr>
        <w:t>Anahtar Kelimeler:</w:t>
      </w:r>
      <w:r w:rsidRPr="00CC6147">
        <w:rPr>
          <w:rFonts w:ascii="Times New Roman" w:hAnsi="Times New Roman" w:cs="Times New Roman"/>
          <w:sz w:val="18"/>
          <w:szCs w:val="20"/>
        </w:rPr>
        <w:t xml:space="preserve"> 3 ile 5 arasında anahtar kelime yazılacaktır.</w:t>
      </w:r>
    </w:p>
    <w:p w:rsidR="00834A19" w:rsidRPr="00CC6147" w:rsidRDefault="00834A19" w:rsidP="00655C07">
      <w:pPr>
        <w:spacing w:after="120" w:line="276" w:lineRule="auto"/>
        <w:ind w:firstLine="709"/>
        <w:jc w:val="both"/>
        <w:rPr>
          <w:rFonts w:ascii="Times New Roman" w:hAnsi="Times New Roman" w:cs="Times New Roman"/>
          <w:sz w:val="18"/>
          <w:szCs w:val="20"/>
        </w:rPr>
      </w:pPr>
      <w:r w:rsidRPr="00CC6147">
        <w:rPr>
          <w:rFonts w:ascii="Times New Roman" w:hAnsi="Times New Roman" w:cs="Times New Roman"/>
          <w:b/>
          <w:sz w:val="18"/>
          <w:szCs w:val="20"/>
        </w:rPr>
        <w:t>JEL Kodu:</w:t>
      </w:r>
      <w:r w:rsidRPr="00CC6147">
        <w:rPr>
          <w:rFonts w:ascii="Times New Roman" w:hAnsi="Times New Roman" w:cs="Times New Roman"/>
          <w:sz w:val="18"/>
          <w:szCs w:val="20"/>
        </w:rPr>
        <w:t xml:space="preserve"> </w:t>
      </w:r>
      <w:r w:rsidR="00397DED">
        <w:rPr>
          <w:rFonts w:ascii="Times New Roman" w:hAnsi="Times New Roman" w:cs="Times New Roman"/>
          <w:sz w:val="18"/>
          <w:szCs w:val="20"/>
        </w:rPr>
        <w:t>Yalnızca İktisat alanına özgü olmak üzere,</w:t>
      </w:r>
      <w:r w:rsidRPr="00CC6147">
        <w:rPr>
          <w:rFonts w:ascii="Times New Roman" w:hAnsi="Times New Roman" w:cs="Times New Roman"/>
          <w:sz w:val="18"/>
          <w:szCs w:val="20"/>
        </w:rPr>
        <w:t xml:space="preserve"> yazılan makalelerde en fazla 3 adet JEL kodu gösterilmesi gerekmektedir. </w:t>
      </w:r>
    </w:p>
    <w:p w:rsidR="00B73257" w:rsidRDefault="00B73257" w:rsidP="00655C07">
      <w:pPr>
        <w:spacing w:after="120" w:line="276" w:lineRule="auto"/>
        <w:ind w:firstLine="709"/>
        <w:jc w:val="center"/>
        <w:rPr>
          <w:rFonts w:ascii="Times New Roman" w:hAnsi="Times New Roman" w:cs="Times New Roman"/>
          <w:b/>
          <w:sz w:val="24"/>
          <w:szCs w:val="28"/>
        </w:rPr>
      </w:pPr>
    </w:p>
    <w:p w:rsidR="00B73257" w:rsidRDefault="00B73257" w:rsidP="00655C07">
      <w:pPr>
        <w:spacing w:after="120" w:line="276" w:lineRule="auto"/>
        <w:ind w:firstLine="709"/>
        <w:jc w:val="center"/>
        <w:rPr>
          <w:rFonts w:ascii="Times New Roman" w:hAnsi="Times New Roman" w:cs="Times New Roman"/>
          <w:b/>
          <w:sz w:val="24"/>
          <w:szCs w:val="28"/>
        </w:rPr>
      </w:pPr>
    </w:p>
    <w:p w:rsidR="00B73257" w:rsidRDefault="00B73257" w:rsidP="00655C07">
      <w:pPr>
        <w:spacing w:after="120" w:line="276" w:lineRule="auto"/>
        <w:ind w:firstLine="709"/>
        <w:jc w:val="center"/>
        <w:rPr>
          <w:rFonts w:ascii="Times New Roman" w:hAnsi="Times New Roman" w:cs="Times New Roman"/>
          <w:b/>
          <w:sz w:val="24"/>
          <w:szCs w:val="28"/>
        </w:rPr>
      </w:pPr>
    </w:p>
    <w:p w:rsidR="008C52A4" w:rsidRPr="00CC6147" w:rsidRDefault="008C52A4" w:rsidP="00655C07">
      <w:pPr>
        <w:spacing w:after="120" w:line="276" w:lineRule="auto"/>
        <w:ind w:firstLine="709"/>
        <w:jc w:val="center"/>
        <w:rPr>
          <w:rFonts w:ascii="Times New Roman" w:hAnsi="Times New Roman" w:cs="Times New Roman"/>
          <w:b/>
          <w:sz w:val="24"/>
          <w:szCs w:val="28"/>
        </w:rPr>
      </w:pPr>
    </w:p>
    <w:p w:rsidR="00D66A11" w:rsidRPr="00A969F1" w:rsidRDefault="00D66A11" w:rsidP="00655C07">
      <w:pPr>
        <w:spacing w:after="12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Abstract</w:t>
      </w:r>
    </w:p>
    <w:p w:rsidR="00A969F1" w:rsidRDefault="00D66A11" w:rsidP="00F913DA">
      <w:pPr>
        <w:spacing w:after="120" w:line="276" w:lineRule="auto"/>
        <w:jc w:val="both"/>
        <w:rPr>
          <w:rFonts w:ascii="Times New Roman" w:hAnsi="Times New Roman" w:cs="Times New Roman"/>
          <w:sz w:val="18"/>
          <w:szCs w:val="20"/>
        </w:rPr>
      </w:pPr>
      <w:r w:rsidRPr="004843CD">
        <w:rPr>
          <w:rFonts w:ascii="Times New Roman" w:hAnsi="Times New Roman" w:cs="Times New Roman"/>
          <w:sz w:val="18"/>
          <w:szCs w:val="20"/>
          <w:highlight w:val="green"/>
        </w:rPr>
        <w:t xml:space="preserve">Çalışmanın İngilizce özeti, Türkçe özet ile paralellik gösterecek şekilde hazırlanmalıdır. Yazım kuralları Türkçe özet ile aynı şekilde olacaktır. İngilizce </w:t>
      </w:r>
      <w:r w:rsidR="00397DED">
        <w:rPr>
          <w:rFonts w:ascii="Times New Roman" w:hAnsi="Times New Roman" w:cs="Times New Roman"/>
          <w:sz w:val="18"/>
          <w:szCs w:val="20"/>
          <w:highlight w:val="green"/>
        </w:rPr>
        <w:t xml:space="preserve">dilinde </w:t>
      </w:r>
      <w:r w:rsidRPr="004843CD">
        <w:rPr>
          <w:rFonts w:ascii="Times New Roman" w:hAnsi="Times New Roman" w:cs="Times New Roman"/>
          <w:sz w:val="18"/>
          <w:szCs w:val="20"/>
          <w:highlight w:val="green"/>
        </w:rPr>
        <w:t>hazırlanan araştırma makaleler</w:t>
      </w:r>
      <w:r w:rsidR="00397DED">
        <w:rPr>
          <w:rFonts w:ascii="Times New Roman" w:hAnsi="Times New Roman" w:cs="Times New Roman"/>
          <w:sz w:val="18"/>
          <w:szCs w:val="20"/>
          <w:highlight w:val="green"/>
        </w:rPr>
        <w:t xml:space="preserve"> için</w:t>
      </w:r>
      <w:r w:rsidRPr="004843CD">
        <w:rPr>
          <w:rFonts w:ascii="Times New Roman" w:hAnsi="Times New Roman" w:cs="Times New Roman"/>
          <w:sz w:val="18"/>
          <w:szCs w:val="20"/>
          <w:highlight w:val="green"/>
        </w:rPr>
        <w:t xml:space="preserve"> ayrıca Türkçe özet gönderme zorunluluğu bulunmamaktadır.</w:t>
      </w:r>
      <w:r w:rsidRPr="00991261">
        <w:rPr>
          <w:rFonts w:ascii="Times New Roman" w:hAnsi="Times New Roman" w:cs="Times New Roman"/>
          <w:sz w:val="18"/>
          <w:szCs w:val="20"/>
        </w:rPr>
        <w:t xml:space="preserve"> </w:t>
      </w:r>
    </w:p>
    <w:p w:rsidR="00C6150C" w:rsidRDefault="00834A19" w:rsidP="00655C07">
      <w:pPr>
        <w:spacing w:after="120" w:line="276" w:lineRule="auto"/>
        <w:ind w:firstLine="709"/>
        <w:jc w:val="both"/>
        <w:rPr>
          <w:rFonts w:ascii="Times New Roman" w:hAnsi="Times New Roman" w:cs="Times New Roman"/>
          <w:sz w:val="18"/>
          <w:szCs w:val="20"/>
        </w:rPr>
      </w:pPr>
      <w:r>
        <w:rPr>
          <w:rFonts w:ascii="Times New Roman" w:hAnsi="Times New Roman" w:cs="Times New Roman"/>
          <w:b/>
          <w:sz w:val="18"/>
          <w:szCs w:val="20"/>
        </w:rPr>
        <w:t>Key</w:t>
      </w:r>
      <w:r w:rsidR="00927632">
        <w:rPr>
          <w:rFonts w:ascii="Times New Roman" w:hAnsi="Times New Roman" w:cs="Times New Roman"/>
          <w:b/>
          <w:sz w:val="18"/>
          <w:szCs w:val="20"/>
        </w:rPr>
        <w:t xml:space="preserve"> </w:t>
      </w:r>
      <w:r>
        <w:rPr>
          <w:rFonts w:ascii="Times New Roman" w:hAnsi="Times New Roman" w:cs="Times New Roman"/>
          <w:b/>
          <w:sz w:val="18"/>
          <w:szCs w:val="20"/>
        </w:rPr>
        <w:t>Words</w:t>
      </w:r>
      <w:r w:rsidRPr="00834A19">
        <w:rPr>
          <w:rFonts w:ascii="Times New Roman" w:hAnsi="Times New Roman" w:cs="Times New Roman"/>
          <w:b/>
          <w:sz w:val="18"/>
          <w:szCs w:val="20"/>
        </w:rPr>
        <w:t>:</w:t>
      </w:r>
      <w:r>
        <w:rPr>
          <w:rFonts w:ascii="Times New Roman" w:hAnsi="Times New Roman" w:cs="Times New Roman"/>
          <w:sz w:val="18"/>
          <w:szCs w:val="20"/>
        </w:rPr>
        <w:t xml:space="preserve"> 3 ile 5 arasında anahtar kelime yazılacaktır.</w:t>
      </w:r>
    </w:p>
    <w:p w:rsidR="00C6150C" w:rsidRDefault="00834A19" w:rsidP="00655C07">
      <w:pPr>
        <w:spacing w:after="120" w:line="276" w:lineRule="auto"/>
        <w:ind w:firstLine="709"/>
        <w:jc w:val="both"/>
        <w:rPr>
          <w:rFonts w:ascii="Times New Roman" w:hAnsi="Times New Roman" w:cs="Times New Roman"/>
          <w:sz w:val="18"/>
          <w:szCs w:val="20"/>
        </w:rPr>
      </w:pPr>
      <w:r w:rsidRPr="00834A19">
        <w:rPr>
          <w:rFonts w:ascii="Times New Roman" w:hAnsi="Times New Roman" w:cs="Times New Roman"/>
          <w:b/>
          <w:sz w:val="18"/>
          <w:szCs w:val="20"/>
        </w:rPr>
        <w:t xml:space="preserve">JEL </w:t>
      </w:r>
      <w:r>
        <w:rPr>
          <w:rFonts w:ascii="Times New Roman" w:hAnsi="Times New Roman" w:cs="Times New Roman"/>
          <w:b/>
          <w:sz w:val="18"/>
          <w:szCs w:val="20"/>
        </w:rPr>
        <w:t>Classification</w:t>
      </w:r>
      <w:r w:rsidRPr="00834A19">
        <w:rPr>
          <w:rFonts w:ascii="Times New Roman" w:hAnsi="Times New Roman" w:cs="Times New Roman"/>
          <w:b/>
          <w:sz w:val="18"/>
          <w:szCs w:val="20"/>
        </w:rPr>
        <w:t>:</w:t>
      </w:r>
      <w:r>
        <w:rPr>
          <w:rFonts w:ascii="Times New Roman" w:hAnsi="Times New Roman" w:cs="Times New Roman"/>
          <w:sz w:val="18"/>
          <w:szCs w:val="20"/>
        </w:rPr>
        <w:t xml:space="preserve"> İktisat alanında yazılan makalelerde en fazla 3 adet JEL kodu gösterilmesi gerekmektedir.</w:t>
      </w:r>
    </w:p>
    <w:p w:rsidR="00C6150C" w:rsidRDefault="00C6150C" w:rsidP="00655C07">
      <w:pPr>
        <w:spacing w:after="120" w:line="276" w:lineRule="auto"/>
        <w:ind w:firstLine="709"/>
        <w:jc w:val="both"/>
        <w:rPr>
          <w:rFonts w:ascii="Times New Roman" w:hAnsi="Times New Roman" w:cs="Times New Roman"/>
          <w:sz w:val="18"/>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9B0B48" w:rsidRDefault="009B0B48" w:rsidP="00D576C7">
      <w:pPr>
        <w:spacing w:after="120" w:line="276" w:lineRule="auto"/>
        <w:ind w:firstLine="708"/>
        <w:jc w:val="both"/>
        <w:rPr>
          <w:rFonts w:ascii="Times New Roman" w:hAnsi="Times New Roman" w:cs="Times New Roman"/>
          <w:szCs w:val="20"/>
        </w:rPr>
      </w:pPr>
    </w:p>
    <w:p w:rsidR="00397DED" w:rsidRPr="001431D9" w:rsidRDefault="001431D9" w:rsidP="00D576C7">
      <w:pPr>
        <w:spacing w:after="120" w:line="276" w:lineRule="auto"/>
        <w:ind w:firstLine="708"/>
        <w:jc w:val="both"/>
        <w:rPr>
          <w:rFonts w:ascii="Times New Roman" w:hAnsi="Times New Roman" w:cs="Times New Roman"/>
          <w:szCs w:val="20"/>
        </w:rPr>
      </w:pPr>
      <w:r w:rsidRPr="001431D9">
        <w:rPr>
          <w:rFonts w:ascii="Times New Roman" w:hAnsi="Times New Roman" w:cs="Times New Roman"/>
          <w:szCs w:val="20"/>
        </w:rPr>
        <w:lastRenderedPageBreak/>
        <w:t xml:space="preserve">IJEPHSS kapsamında yayımlanması amacıyla hakem değerlendirmesine sunulan taslak metinlerin başlıklandırmasında aşağıdaki </w:t>
      </w:r>
      <w:r>
        <w:rPr>
          <w:rFonts w:ascii="Times New Roman" w:hAnsi="Times New Roman" w:cs="Times New Roman"/>
          <w:szCs w:val="20"/>
        </w:rPr>
        <w:t>örnek kullanılabilir</w:t>
      </w:r>
      <w:r w:rsidRPr="001431D9">
        <w:rPr>
          <w:rFonts w:ascii="Times New Roman" w:hAnsi="Times New Roman" w:cs="Times New Roman"/>
          <w:szCs w:val="20"/>
        </w:rPr>
        <w:t xml:space="preserve"> </w:t>
      </w:r>
      <w:r>
        <w:rPr>
          <w:rFonts w:ascii="Times New Roman" w:hAnsi="Times New Roman" w:cs="Times New Roman"/>
          <w:szCs w:val="20"/>
        </w:rPr>
        <w:t xml:space="preserve">(Çalışmanın niteliğine göre başlık sayısının artırılması veya uygun düzeyde alt başlık eklenmesi yazar(lar)ın insiyatifindedir). </w:t>
      </w:r>
      <w:r w:rsidRPr="001431D9">
        <w:rPr>
          <w:rFonts w:ascii="Times New Roman" w:hAnsi="Times New Roman" w:cs="Times New Roman"/>
          <w:szCs w:val="20"/>
        </w:rPr>
        <w:t xml:space="preserve">Giriş başlığına “1” numarası verilmesi gerekmektedir. Araştırmacının / Araştırmacıların Katkı Oranı, Destek ve Teşekkür, Çatışma Beyanı ve Kaynakça için başlık numaralandırması yapılmaz. </w:t>
      </w:r>
      <w:r w:rsidR="006F69F1">
        <w:rPr>
          <w:rFonts w:ascii="Times New Roman" w:hAnsi="Times New Roman" w:cs="Times New Roman"/>
          <w:szCs w:val="20"/>
        </w:rPr>
        <w:t xml:space="preserve">Bu başlıkların Türkçe ve İngilizce olarak yazılması gerekmektedir. </w:t>
      </w:r>
      <w:r>
        <w:rPr>
          <w:rFonts w:ascii="Times New Roman" w:hAnsi="Times New Roman" w:cs="Times New Roman"/>
          <w:szCs w:val="20"/>
        </w:rPr>
        <w:t xml:space="preserve">Diğer bilgiler için bu kılavuzun devamında yer alan yazım kurallarını inceleyebilirsiniz. </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GİRİŞ</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AMAÇ VE KAPSAM</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LİTERATÜR TARAMASI</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YÖNTEM VE VERİSETİ</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BULGULAR</w:t>
      </w:r>
    </w:p>
    <w:p w:rsidR="001431D9" w:rsidRPr="00D576C7" w:rsidRDefault="001431D9" w:rsidP="001431D9">
      <w:pPr>
        <w:pStyle w:val="ListeParagraf"/>
        <w:numPr>
          <w:ilvl w:val="0"/>
          <w:numId w:val="8"/>
        </w:numPr>
        <w:spacing w:after="120" w:line="276" w:lineRule="auto"/>
        <w:jc w:val="both"/>
        <w:rPr>
          <w:rFonts w:ascii="Times New Roman" w:hAnsi="Times New Roman" w:cs="Times New Roman"/>
          <w:b/>
          <w:sz w:val="24"/>
          <w:szCs w:val="20"/>
        </w:rPr>
      </w:pPr>
      <w:r w:rsidRPr="00D576C7">
        <w:rPr>
          <w:rFonts w:ascii="Times New Roman" w:hAnsi="Times New Roman" w:cs="Times New Roman"/>
          <w:b/>
          <w:sz w:val="24"/>
          <w:szCs w:val="20"/>
        </w:rPr>
        <w:t>SONUÇ</w:t>
      </w:r>
    </w:p>
    <w:p w:rsidR="00C47DD8" w:rsidRDefault="00C47DD8" w:rsidP="001431D9">
      <w:pPr>
        <w:spacing w:after="120" w:line="276" w:lineRule="auto"/>
        <w:ind w:left="708"/>
        <w:jc w:val="both"/>
        <w:rPr>
          <w:rFonts w:ascii="Times New Roman" w:hAnsi="Times New Roman" w:cs="Times New Roman"/>
          <w:b/>
          <w:sz w:val="24"/>
          <w:szCs w:val="20"/>
        </w:rPr>
      </w:pPr>
      <w:r>
        <w:rPr>
          <w:rFonts w:ascii="Times New Roman" w:hAnsi="Times New Roman" w:cs="Times New Roman"/>
          <w:b/>
          <w:sz w:val="24"/>
          <w:szCs w:val="20"/>
        </w:rPr>
        <w:t>Etik Beyanı</w:t>
      </w:r>
    </w:p>
    <w:p w:rsidR="001431D9" w:rsidRPr="00D576C7" w:rsidRDefault="001431D9" w:rsidP="001431D9">
      <w:pPr>
        <w:spacing w:after="120" w:line="276" w:lineRule="auto"/>
        <w:ind w:left="708"/>
        <w:jc w:val="both"/>
        <w:rPr>
          <w:rFonts w:ascii="Times New Roman" w:hAnsi="Times New Roman" w:cs="Times New Roman"/>
          <w:b/>
          <w:sz w:val="24"/>
          <w:szCs w:val="20"/>
        </w:rPr>
      </w:pPr>
      <w:r w:rsidRPr="00D576C7">
        <w:rPr>
          <w:rFonts w:ascii="Times New Roman" w:hAnsi="Times New Roman" w:cs="Times New Roman"/>
          <w:b/>
          <w:sz w:val="24"/>
          <w:szCs w:val="20"/>
        </w:rPr>
        <w:t>Araştırmacının / Araştırmacıların Katkı Oranı</w:t>
      </w:r>
      <w:r w:rsidR="00FF53C3">
        <w:rPr>
          <w:rFonts w:ascii="Times New Roman" w:hAnsi="Times New Roman" w:cs="Times New Roman"/>
          <w:b/>
          <w:sz w:val="24"/>
          <w:szCs w:val="20"/>
        </w:rPr>
        <w:t xml:space="preserve"> (</w:t>
      </w:r>
      <w:r w:rsidR="00FF53C3" w:rsidRPr="00FF53C3">
        <w:rPr>
          <w:rFonts w:ascii="Times New Roman" w:hAnsi="Times New Roman" w:cs="Times New Roman"/>
          <w:b/>
          <w:sz w:val="24"/>
          <w:szCs w:val="20"/>
        </w:rPr>
        <w:t>Authors’ contributions</w:t>
      </w:r>
      <w:r w:rsidR="00FF53C3">
        <w:rPr>
          <w:rFonts w:ascii="Times New Roman" w:hAnsi="Times New Roman" w:cs="Times New Roman"/>
          <w:b/>
          <w:sz w:val="24"/>
          <w:szCs w:val="20"/>
        </w:rPr>
        <w:t>)</w:t>
      </w:r>
    </w:p>
    <w:p w:rsidR="001431D9" w:rsidRPr="00D576C7" w:rsidRDefault="001431D9" w:rsidP="00655C07">
      <w:pPr>
        <w:spacing w:after="120" w:line="276" w:lineRule="auto"/>
        <w:ind w:firstLine="709"/>
        <w:jc w:val="both"/>
        <w:rPr>
          <w:rFonts w:ascii="Times New Roman" w:hAnsi="Times New Roman" w:cs="Times New Roman"/>
          <w:b/>
          <w:sz w:val="24"/>
          <w:szCs w:val="20"/>
        </w:rPr>
      </w:pPr>
      <w:r w:rsidRPr="00D576C7">
        <w:rPr>
          <w:rFonts w:ascii="Times New Roman" w:hAnsi="Times New Roman" w:cs="Times New Roman"/>
          <w:b/>
          <w:sz w:val="24"/>
          <w:szCs w:val="20"/>
        </w:rPr>
        <w:t>Destek ve Teşekkür</w:t>
      </w:r>
      <w:r w:rsidR="00FF53C3">
        <w:rPr>
          <w:rFonts w:ascii="Times New Roman" w:hAnsi="Times New Roman" w:cs="Times New Roman"/>
          <w:b/>
          <w:sz w:val="24"/>
          <w:szCs w:val="20"/>
        </w:rPr>
        <w:t xml:space="preserve"> (Fundings and </w:t>
      </w:r>
      <w:r w:rsidR="00FF53C3" w:rsidRPr="00FF53C3">
        <w:rPr>
          <w:rFonts w:ascii="Times New Roman" w:hAnsi="Times New Roman" w:cs="Times New Roman"/>
          <w:b/>
          <w:sz w:val="24"/>
          <w:szCs w:val="20"/>
        </w:rPr>
        <w:t>Acknowledgments</w:t>
      </w:r>
      <w:r w:rsidR="00FF53C3">
        <w:rPr>
          <w:rFonts w:ascii="Times New Roman" w:hAnsi="Times New Roman" w:cs="Times New Roman"/>
          <w:b/>
          <w:sz w:val="24"/>
          <w:szCs w:val="20"/>
        </w:rPr>
        <w:t>)</w:t>
      </w:r>
    </w:p>
    <w:p w:rsidR="001431D9" w:rsidRPr="00D576C7" w:rsidRDefault="001431D9" w:rsidP="00655C07">
      <w:pPr>
        <w:spacing w:after="120" w:line="276" w:lineRule="auto"/>
        <w:ind w:firstLine="709"/>
        <w:jc w:val="both"/>
        <w:rPr>
          <w:rFonts w:ascii="Times New Roman" w:hAnsi="Times New Roman" w:cs="Times New Roman"/>
          <w:b/>
          <w:sz w:val="24"/>
          <w:szCs w:val="20"/>
        </w:rPr>
      </w:pPr>
      <w:r w:rsidRPr="00D576C7">
        <w:rPr>
          <w:rFonts w:ascii="Times New Roman" w:hAnsi="Times New Roman" w:cs="Times New Roman"/>
          <w:b/>
          <w:sz w:val="24"/>
          <w:szCs w:val="20"/>
        </w:rPr>
        <w:t>Çatışma Beyanı</w:t>
      </w:r>
      <w:r w:rsidR="00FF53C3">
        <w:rPr>
          <w:rFonts w:ascii="Times New Roman" w:hAnsi="Times New Roman" w:cs="Times New Roman"/>
          <w:b/>
          <w:sz w:val="24"/>
          <w:szCs w:val="20"/>
        </w:rPr>
        <w:t xml:space="preserve"> (</w:t>
      </w:r>
      <w:r w:rsidR="00FF53C3" w:rsidRPr="00FF53C3">
        <w:rPr>
          <w:rFonts w:ascii="Times New Roman" w:hAnsi="Times New Roman" w:cs="Times New Roman"/>
          <w:b/>
          <w:sz w:val="24"/>
          <w:szCs w:val="20"/>
        </w:rPr>
        <w:t>Competing interests</w:t>
      </w:r>
      <w:r w:rsidR="00FF53C3">
        <w:rPr>
          <w:rFonts w:ascii="Times New Roman" w:hAnsi="Times New Roman" w:cs="Times New Roman"/>
          <w:b/>
          <w:sz w:val="24"/>
          <w:szCs w:val="20"/>
        </w:rPr>
        <w:t>)</w:t>
      </w:r>
    </w:p>
    <w:p w:rsidR="001431D9" w:rsidRPr="00D576C7" w:rsidRDefault="001431D9" w:rsidP="00655C07">
      <w:pPr>
        <w:spacing w:after="120" w:line="276" w:lineRule="auto"/>
        <w:ind w:firstLine="709"/>
        <w:jc w:val="both"/>
        <w:rPr>
          <w:rFonts w:ascii="Times New Roman" w:hAnsi="Times New Roman" w:cs="Times New Roman"/>
          <w:b/>
          <w:sz w:val="24"/>
          <w:szCs w:val="20"/>
        </w:rPr>
      </w:pPr>
      <w:r w:rsidRPr="00D576C7">
        <w:rPr>
          <w:rFonts w:ascii="Times New Roman" w:hAnsi="Times New Roman" w:cs="Times New Roman"/>
          <w:b/>
          <w:sz w:val="24"/>
          <w:szCs w:val="20"/>
        </w:rPr>
        <w:t>KAYNAKÇA</w:t>
      </w:r>
    </w:p>
    <w:p w:rsidR="00D576C7" w:rsidRDefault="00D576C7" w:rsidP="00655C07">
      <w:pPr>
        <w:spacing w:after="120" w:line="276" w:lineRule="auto"/>
        <w:ind w:firstLine="709"/>
        <w:jc w:val="both"/>
        <w:rPr>
          <w:rFonts w:ascii="Times New Roman" w:hAnsi="Times New Roman" w:cs="Times New Roman"/>
          <w:b/>
          <w:sz w:val="24"/>
          <w:szCs w:val="20"/>
        </w:rPr>
      </w:pPr>
    </w:p>
    <w:p w:rsidR="00C47DD8" w:rsidRDefault="00C47DD8" w:rsidP="00655C07">
      <w:pPr>
        <w:spacing w:after="120" w:line="276" w:lineRule="auto"/>
        <w:ind w:firstLine="709"/>
        <w:jc w:val="both"/>
        <w:rPr>
          <w:rFonts w:ascii="Times New Roman" w:hAnsi="Times New Roman" w:cs="Times New Roman"/>
          <w:b/>
          <w:sz w:val="24"/>
          <w:szCs w:val="20"/>
        </w:rPr>
      </w:pPr>
    </w:p>
    <w:p w:rsidR="00C47DD8" w:rsidRDefault="00C47DD8" w:rsidP="00655C07">
      <w:pPr>
        <w:spacing w:after="120" w:line="276" w:lineRule="auto"/>
        <w:ind w:firstLine="709"/>
        <w:jc w:val="both"/>
        <w:rPr>
          <w:rFonts w:ascii="Times New Roman" w:hAnsi="Times New Roman" w:cs="Times New Roman"/>
          <w:b/>
          <w:sz w:val="24"/>
          <w:szCs w:val="20"/>
        </w:rPr>
      </w:pPr>
    </w:p>
    <w:p w:rsidR="00C47DD8" w:rsidRDefault="00C47DD8" w:rsidP="00655C07">
      <w:pPr>
        <w:spacing w:after="120" w:line="276" w:lineRule="auto"/>
        <w:ind w:firstLine="709"/>
        <w:jc w:val="both"/>
        <w:rPr>
          <w:rFonts w:ascii="Times New Roman" w:hAnsi="Times New Roman" w:cs="Times New Roman"/>
          <w:b/>
          <w:sz w:val="24"/>
          <w:szCs w:val="20"/>
        </w:rPr>
      </w:pPr>
      <w:r>
        <w:rPr>
          <w:rFonts w:ascii="Times New Roman" w:hAnsi="Times New Roman" w:cs="Times New Roman"/>
          <w:b/>
          <w:sz w:val="24"/>
          <w:szCs w:val="20"/>
        </w:rPr>
        <w:t>Etik Beyanı</w:t>
      </w:r>
    </w:p>
    <w:p w:rsidR="00C47DD8" w:rsidRDefault="00C47DD8" w:rsidP="00655C07">
      <w:pPr>
        <w:spacing w:after="120" w:line="276" w:lineRule="auto"/>
        <w:ind w:firstLine="709"/>
        <w:jc w:val="both"/>
        <w:rPr>
          <w:rFonts w:ascii="Times New Roman" w:hAnsi="Times New Roman" w:cs="Times New Roman"/>
          <w:szCs w:val="20"/>
        </w:rPr>
      </w:pPr>
      <w:r w:rsidRPr="00C47DD8">
        <w:rPr>
          <w:rFonts w:ascii="Times New Roman" w:hAnsi="Times New Roman" w:cs="Times New Roman"/>
          <w:szCs w:val="20"/>
        </w:rPr>
        <w:t>Bu çalışmanın hazırlanma sürecinde bilimsel ve etik ilkelere uyulduğu ve yararlanılan tüm çalışmaların kaynakçada belirtildiği beyan olunur.</w:t>
      </w:r>
      <w:r w:rsidR="00D51F85">
        <w:rPr>
          <w:rFonts w:ascii="Times New Roman" w:hAnsi="Times New Roman" w:cs="Times New Roman"/>
          <w:szCs w:val="20"/>
        </w:rPr>
        <w:t xml:space="preserve"> / </w:t>
      </w:r>
      <w:r w:rsidR="00D51F85" w:rsidRPr="00D51F85">
        <w:rPr>
          <w:rFonts w:ascii="Times New Roman" w:hAnsi="Times New Roman" w:cs="Times New Roman"/>
          <w:i/>
          <w:szCs w:val="20"/>
        </w:rPr>
        <w:t>It is declared that scientific and ethical principles have been followed while carrying out and writing this study and that all the sources used have been properly cited.</w:t>
      </w:r>
    </w:p>
    <w:p w:rsidR="00C47DD8" w:rsidRPr="00C47DD8" w:rsidRDefault="00C47DD8" w:rsidP="00655C07">
      <w:pPr>
        <w:spacing w:after="120" w:line="276" w:lineRule="auto"/>
        <w:ind w:firstLine="709"/>
        <w:jc w:val="both"/>
        <w:rPr>
          <w:rFonts w:ascii="Times New Roman" w:hAnsi="Times New Roman" w:cs="Times New Roman"/>
          <w:szCs w:val="20"/>
        </w:rPr>
      </w:pPr>
      <w:r>
        <w:rPr>
          <w:rFonts w:ascii="Times New Roman" w:hAnsi="Times New Roman" w:cs="Times New Roman"/>
          <w:szCs w:val="20"/>
        </w:rPr>
        <w:t xml:space="preserve">(Eğer varsa) Etik kurul raporunun hangi kurumdan alındığı ve karar numarası eklenecektir. </w:t>
      </w:r>
    </w:p>
    <w:p w:rsidR="00397DED" w:rsidRPr="00397DED" w:rsidRDefault="00397DED" w:rsidP="00655C07">
      <w:pPr>
        <w:spacing w:after="120" w:line="276" w:lineRule="auto"/>
        <w:ind w:firstLine="709"/>
        <w:jc w:val="both"/>
        <w:rPr>
          <w:rFonts w:ascii="Times New Roman" w:hAnsi="Times New Roman" w:cs="Times New Roman"/>
          <w:b/>
          <w:sz w:val="24"/>
          <w:szCs w:val="20"/>
        </w:rPr>
      </w:pPr>
      <w:r w:rsidRPr="00397DED">
        <w:rPr>
          <w:rFonts w:ascii="Times New Roman" w:hAnsi="Times New Roman" w:cs="Times New Roman"/>
          <w:b/>
          <w:sz w:val="24"/>
          <w:szCs w:val="20"/>
        </w:rPr>
        <w:t>Araştırmacının / Araştırmacıların</w:t>
      </w:r>
      <w:r w:rsidR="001431D9">
        <w:rPr>
          <w:rFonts w:ascii="Times New Roman" w:hAnsi="Times New Roman" w:cs="Times New Roman"/>
          <w:b/>
          <w:sz w:val="24"/>
          <w:szCs w:val="20"/>
        </w:rPr>
        <w:t xml:space="preserve"> Katkı Oranı</w:t>
      </w:r>
    </w:p>
    <w:p w:rsidR="00397DED" w:rsidRDefault="00BE5A8A" w:rsidP="00655C07">
      <w:pPr>
        <w:spacing w:after="120" w:line="276" w:lineRule="auto"/>
        <w:ind w:firstLine="709"/>
        <w:jc w:val="both"/>
        <w:rPr>
          <w:rFonts w:ascii="Times New Roman" w:hAnsi="Times New Roman" w:cs="Times New Roman"/>
          <w:sz w:val="24"/>
          <w:szCs w:val="20"/>
        </w:rPr>
      </w:pPr>
      <w:r w:rsidRPr="00D576C7">
        <w:rPr>
          <w:rFonts w:ascii="Times New Roman" w:hAnsi="Times New Roman" w:cs="Times New Roman"/>
          <w:szCs w:val="20"/>
        </w:rPr>
        <w:t>Tek yazarlı çalışmalarda, makale sahibini çalışmanın kendi çabasının sonucu olduğunu belirtmesi, birden çok yazarlı çalışmalarda her bir yazarın katkı oranlarının toplamı %100 olacak şekilde</w:t>
      </w:r>
      <w:r w:rsidR="001431D9" w:rsidRPr="00D576C7">
        <w:rPr>
          <w:rFonts w:ascii="Times New Roman" w:hAnsi="Times New Roman" w:cs="Times New Roman"/>
          <w:szCs w:val="20"/>
        </w:rPr>
        <w:t>, katkıların açıkça</w:t>
      </w:r>
      <w:r w:rsidRPr="00D576C7">
        <w:rPr>
          <w:rFonts w:ascii="Times New Roman" w:hAnsi="Times New Roman" w:cs="Times New Roman"/>
          <w:szCs w:val="20"/>
        </w:rPr>
        <w:t xml:space="preserve"> belirtilmesi gerekmektedir. Yazarlar çalışmaya eşit oranlarda katkı sağlamışlarsa, bu durum sözel olarak da belirtilebilir.</w:t>
      </w:r>
      <w:r w:rsidRPr="00FF53C3">
        <w:rPr>
          <w:rFonts w:ascii="Times New Roman" w:hAnsi="Times New Roman" w:cs="Times New Roman"/>
          <w:szCs w:val="20"/>
        </w:rPr>
        <w:t xml:space="preserve"> </w:t>
      </w:r>
      <w:r w:rsidR="00FF53C3" w:rsidRPr="00FF53C3">
        <w:rPr>
          <w:rFonts w:ascii="Times New Roman" w:hAnsi="Times New Roman" w:cs="Times New Roman"/>
          <w:szCs w:val="20"/>
        </w:rPr>
        <w:t>Söz konusu açıklamanı</w:t>
      </w:r>
      <w:r w:rsidR="00E95D16">
        <w:rPr>
          <w:rFonts w:ascii="Times New Roman" w:hAnsi="Times New Roman" w:cs="Times New Roman"/>
          <w:szCs w:val="20"/>
        </w:rPr>
        <w:t>n Türkçe ve İngilizce olarak ya</w:t>
      </w:r>
      <w:r w:rsidR="00FF53C3" w:rsidRPr="00FF53C3">
        <w:rPr>
          <w:rFonts w:ascii="Times New Roman" w:hAnsi="Times New Roman" w:cs="Times New Roman"/>
          <w:szCs w:val="20"/>
        </w:rPr>
        <w:t>z</w:t>
      </w:r>
      <w:r w:rsidR="00E95D16">
        <w:rPr>
          <w:rFonts w:ascii="Times New Roman" w:hAnsi="Times New Roman" w:cs="Times New Roman"/>
          <w:szCs w:val="20"/>
        </w:rPr>
        <w:t>ı</w:t>
      </w:r>
      <w:r w:rsidR="00FF53C3" w:rsidRPr="00FF53C3">
        <w:rPr>
          <w:rFonts w:ascii="Times New Roman" w:hAnsi="Times New Roman" w:cs="Times New Roman"/>
          <w:szCs w:val="20"/>
        </w:rPr>
        <w:t xml:space="preserve">lması gerekmektedir. </w:t>
      </w:r>
    </w:p>
    <w:p w:rsidR="00397DED" w:rsidRPr="00397DED" w:rsidRDefault="00397DED" w:rsidP="00655C07">
      <w:pPr>
        <w:spacing w:after="120" w:line="276" w:lineRule="auto"/>
        <w:ind w:firstLine="709"/>
        <w:jc w:val="both"/>
        <w:rPr>
          <w:rFonts w:ascii="Times New Roman" w:hAnsi="Times New Roman" w:cs="Times New Roman"/>
          <w:b/>
          <w:sz w:val="24"/>
          <w:szCs w:val="20"/>
        </w:rPr>
      </w:pPr>
      <w:r w:rsidRPr="00397DED">
        <w:rPr>
          <w:rFonts w:ascii="Times New Roman" w:hAnsi="Times New Roman" w:cs="Times New Roman"/>
          <w:b/>
          <w:sz w:val="24"/>
          <w:szCs w:val="20"/>
        </w:rPr>
        <w:t>Destek ve Teşekkür</w:t>
      </w:r>
    </w:p>
    <w:p w:rsidR="00397DED" w:rsidRPr="00D576C7" w:rsidRDefault="00BE5A8A" w:rsidP="00655C07">
      <w:pPr>
        <w:spacing w:after="120" w:line="276" w:lineRule="auto"/>
        <w:ind w:firstLine="709"/>
        <w:jc w:val="both"/>
        <w:rPr>
          <w:rFonts w:ascii="Times New Roman" w:hAnsi="Times New Roman" w:cs="Times New Roman"/>
          <w:szCs w:val="20"/>
        </w:rPr>
      </w:pPr>
      <w:r w:rsidRPr="00D576C7">
        <w:rPr>
          <w:rFonts w:ascii="Times New Roman" w:hAnsi="Times New Roman" w:cs="Times New Roman"/>
          <w:szCs w:val="20"/>
        </w:rPr>
        <w:t>Çalışmanın gerçekleştirilmesinde maddi katkısı olan kişi ya da kurumların (fon, burs, proje katkısı, vs.) bu başlık altında belirtilmesi, böyle bir katkının olmaması halinde ise “</w:t>
      </w:r>
      <w:r w:rsidRPr="00D576C7">
        <w:rPr>
          <w:rFonts w:ascii="Times New Roman" w:hAnsi="Times New Roman" w:cs="Times New Roman"/>
          <w:i/>
          <w:szCs w:val="20"/>
        </w:rPr>
        <w:t>Çalışma, kamusal, özel, ticari nitelikte ya da kar amacı gütmeyen herhangi bir kurumdan destek alınmadan hazırlanmıştır</w:t>
      </w:r>
      <w:r w:rsidR="00FF53C3">
        <w:rPr>
          <w:rFonts w:ascii="Times New Roman" w:hAnsi="Times New Roman" w:cs="Times New Roman"/>
          <w:i/>
          <w:szCs w:val="20"/>
        </w:rPr>
        <w:t xml:space="preserve"> / </w:t>
      </w:r>
      <w:r w:rsidR="00FF53C3" w:rsidRPr="00FF53C3">
        <w:rPr>
          <w:rFonts w:ascii="Times New Roman" w:hAnsi="Times New Roman" w:cs="Times New Roman"/>
          <w:i/>
          <w:szCs w:val="20"/>
        </w:rPr>
        <w:t>This research received no specific grant from any funding agency in the public, commercial, or not-for-profit sectors.</w:t>
      </w:r>
      <w:r w:rsidRPr="00D576C7">
        <w:rPr>
          <w:rFonts w:ascii="Times New Roman" w:hAnsi="Times New Roman" w:cs="Times New Roman"/>
          <w:szCs w:val="20"/>
        </w:rPr>
        <w:t xml:space="preserve">” ifadesinin kullanılması gerekmektedir. </w:t>
      </w:r>
    </w:p>
    <w:p w:rsidR="00BE5A8A" w:rsidRPr="00D576C7" w:rsidRDefault="00BE5A8A" w:rsidP="00655C07">
      <w:pPr>
        <w:spacing w:after="120" w:line="276" w:lineRule="auto"/>
        <w:ind w:firstLine="709"/>
        <w:jc w:val="both"/>
        <w:rPr>
          <w:rFonts w:ascii="Times New Roman" w:hAnsi="Times New Roman" w:cs="Times New Roman"/>
          <w:szCs w:val="20"/>
        </w:rPr>
      </w:pPr>
      <w:r w:rsidRPr="00D576C7">
        <w:rPr>
          <w:rFonts w:ascii="Times New Roman" w:hAnsi="Times New Roman" w:cs="Times New Roman"/>
          <w:szCs w:val="20"/>
        </w:rPr>
        <w:lastRenderedPageBreak/>
        <w:t xml:space="preserve">Yazarlar </w:t>
      </w:r>
      <w:r w:rsidRPr="00D576C7">
        <w:rPr>
          <w:rFonts w:ascii="Times New Roman" w:hAnsi="Times New Roman" w:cs="Times New Roman"/>
          <w:szCs w:val="20"/>
          <w:u w:val="single"/>
        </w:rPr>
        <w:t>isteğe bağlı olarak</w:t>
      </w:r>
      <w:r w:rsidRPr="00D576C7">
        <w:rPr>
          <w:rFonts w:ascii="Times New Roman" w:hAnsi="Times New Roman" w:cs="Times New Roman"/>
          <w:szCs w:val="20"/>
        </w:rPr>
        <w:t xml:space="preserve">, çalışmaya yönelik maddi olmayan destekleri ve çalışmanın bütünü üzerinde yazar olarak hak talep edilmeyecek seviyede </w:t>
      </w:r>
      <w:r w:rsidR="00D576C7">
        <w:rPr>
          <w:rFonts w:ascii="Times New Roman" w:hAnsi="Times New Roman" w:cs="Times New Roman"/>
          <w:szCs w:val="20"/>
        </w:rPr>
        <w:t>sağlamış</w:t>
      </w:r>
      <w:r w:rsidRPr="00D576C7">
        <w:rPr>
          <w:rFonts w:ascii="Times New Roman" w:hAnsi="Times New Roman" w:cs="Times New Roman"/>
          <w:szCs w:val="20"/>
        </w:rPr>
        <w:t xml:space="preserve"> oldukları destekler için </w:t>
      </w:r>
      <w:r w:rsidR="001431D9" w:rsidRPr="00D576C7">
        <w:rPr>
          <w:rFonts w:ascii="Times New Roman" w:hAnsi="Times New Roman" w:cs="Times New Roman"/>
          <w:szCs w:val="20"/>
        </w:rPr>
        <w:t xml:space="preserve">ilgili </w:t>
      </w:r>
      <w:r w:rsidRPr="00D576C7">
        <w:rPr>
          <w:rFonts w:ascii="Times New Roman" w:hAnsi="Times New Roman" w:cs="Times New Roman"/>
          <w:szCs w:val="20"/>
        </w:rPr>
        <w:t>kişilere teşekkür edebilirler.</w:t>
      </w:r>
    </w:p>
    <w:p w:rsidR="00397DED" w:rsidRPr="00397DED" w:rsidRDefault="00397DED" w:rsidP="00655C07">
      <w:pPr>
        <w:spacing w:after="120" w:line="276" w:lineRule="auto"/>
        <w:ind w:firstLine="709"/>
        <w:jc w:val="both"/>
        <w:rPr>
          <w:rFonts w:ascii="Times New Roman" w:hAnsi="Times New Roman" w:cs="Times New Roman"/>
          <w:b/>
          <w:sz w:val="24"/>
          <w:szCs w:val="20"/>
        </w:rPr>
      </w:pPr>
      <w:r w:rsidRPr="00397DED">
        <w:rPr>
          <w:rFonts w:ascii="Times New Roman" w:hAnsi="Times New Roman" w:cs="Times New Roman"/>
          <w:b/>
          <w:sz w:val="24"/>
          <w:szCs w:val="20"/>
        </w:rPr>
        <w:t>Çatışma Beyanı</w:t>
      </w:r>
    </w:p>
    <w:p w:rsidR="00397DED" w:rsidRPr="00D576C7" w:rsidRDefault="00BE5A8A" w:rsidP="00655C07">
      <w:pPr>
        <w:spacing w:after="120" w:line="276" w:lineRule="auto"/>
        <w:ind w:firstLine="709"/>
        <w:jc w:val="both"/>
        <w:rPr>
          <w:rFonts w:ascii="Times New Roman" w:hAnsi="Times New Roman" w:cs="Times New Roman"/>
          <w:szCs w:val="20"/>
        </w:rPr>
      </w:pPr>
      <w:r w:rsidRPr="00D576C7">
        <w:rPr>
          <w:rFonts w:ascii="Times New Roman" w:hAnsi="Times New Roman" w:cs="Times New Roman"/>
          <w:szCs w:val="20"/>
        </w:rPr>
        <w:t>Makalenin yazar/yazarları, çalışma kapsamında herhangi bir kişisel ve finansal çıkar çatışması olmadığını bildirmek zorundadır.</w:t>
      </w:r>
    </w:p>
    <w:p w:rsidR="001431D9" w:rsidRPr="001431D9" w:rsidRDefault="001431D9" w:rsidP="00655C07">
      <w:pPr>
        <w:spacing w:after="120" w:line="276" w:lineRule="auto"/>
        <w:ind w:firstLine="709"/>
        <w:jc w:val="both"/>
        <w:rPr>
          <w:rFonts w:ascii="Times New Roman" w:hAnsi="Times New Roman" w:cs="Times New Roman"/>
          <w:sz w:val="24"/>
          <w:szCs w:val="20"/>
        </w:rPr>
      </w:pPr>
      <w:r w:rsidRPr="00D576C7">
        <w:rPr>
          <w:rFonts w:ascii="Times New Roman" w:hAnsi="Times New Roman" w:cs="Times New Roman"/>
          <w:szCs w:val="20"/>
        </w:rPr>
        <w:t>Tüm yazarlar, çalışmalarını uygunsuz şekilde etkileyebilecek (önyargılı) diğer kişi veya kuruluşlarla olan finansal ve kişisel ilişkilerini net olarak açıklamalıdır. Potansiyel çıkar çatışması örnekleri olarak istihdam, danışmanlıklar, hisse senedi sahipliği, hizmet karşılığı ödenen ücretler, ücretli bilirkişi tanıklığı, patent başvuruları / kayıtları, hibe ya da diğer fon kaynakları sayılabilir. Yazarlar, herhangi bir çıkarını başlık sayfası dosyasındaki çıkar beyanı özetinde açığa vurmak zorundadır. Şayet beyan edecek bir çıkar yoks</w:t>
      </w:r>
      <w:r w:rsidR="00D576C7">
        <w:rPr>
          <w:rFonts w:ascii="Times New Roman" w:hAnsi="Times New Roman" w:cs="Times New Roman"/>
          <w:szCs w:val="20"/>
        </w:rPr>
        <w:t>a, lütfen şu şekilde belirtin: “</w:t>
      </w:r>
      <w:r w:rsidR="00D576C7" w:rsidRPr="00D576C7">
        <w:rPr>
          <w:rFonts w:ascii="Times New Roman" w:hAnsi="Times New Roman" w:cs="Times New Roman"/>
          <w:i/>
          <w:szCs w:val="20"/>
        </w:rPr>
        <w:t>Çalış</w:t>
      </w:r>
      <w:r w:rsidR="00E95D16">
        <w:rPr>
          <w:rFonts w:ascii="Times New Roman" w:hAnsi="Times New Roman" w:cs="Times New Roman"/>
          <w:i/>
          <w:szCs w:val="20"/>
        </w:rPr>
        <w:t>m</w:t>
      </w:r>
      <w:r w:rsidR="00D576C7" w:rsidRPr="00D576C7">
        <w:rPr>
          <w:rFonts w:ascii="Times New Roman" w:hAnsi="Times New Roman" w:cs="Times New Roman"/>
          <w:i/>
          <w:szCs w:val="20"/>
        </w:rPr>
        <w:t>anın yazarları, herhangi bir çıkar çatışması olmadığını beyan etmektedirler.</w:t>
      </w:r>
      <w:r w:rsidR="006F69F1">
        <w:rPr>
          <w:rFonts w:ascii="Times New Roman" w:hAnsi="Times New Roman" w:cs="Times New Roman"/>
          <w:i/>
          <w:szCs w:val="20"/>
        </w:rPr>
        <w:t xml:space="preserve"> / </w:t>
      </w:r>
      <w:r w:rsidR="006F69F1" w:rsidRPr="006F69F1">
        <w:rPr>
          <w:rFonts w:ascii="Times New Roman" w:hAnsi="Times New Roman" w:cs="Times New Roman"/>
          <w:i/>
          <w:szCs w:val="20"/>
        </w:rPr>
        <w:t>The authors declare that they have no competing interests.</w:t>
      </w:r>
      <w:r w:rsidR="00D576C7">
        <w:rPr>
          <w:rFonts w:ascii="Times New Roman" w:hAnsi="Times New Roman" w:cs="Times New Roman"/>
          <w:szCs w:val="20"/>
        </w:rPr>
        <w:t xml:space="preserve">” </w:t>
      </w:r>
      <w:r w:rsidRPr="00D576C7">
        <w:rPr>
          <w:rFonts w:ascii="Times New Roman" w:hAnsi="Times New Roman" w:cs="Times New Roman"/>
          <w:szCs w:val="20"/>
        </w:rPr>
        <w:t>Makalenin kabul edilmesi durumunda, bu beyan nihai olarak yayınlanacaktır.</w:t>
      </w:r>
    </w:p>
    <w:p w:rsidR="00B73257" w:rsidRPr="00B73257" w:rsidRDefault="00B73257" w:rsidP="00A76A0F">
      <w:pPr>
        <w:spacing w:after="120" w:line="276" w:lineRule="auto"/>
        <w:ind w:firstLine="709"/>
        <w:jc w:val="both"/>
        <w:rPr>
          <w:rFonts w:ascii="Times New Roman" w:hAnsi="Times New Roman" w:cs="Times New Roman"/>
          <w:b/>
          <w:sz w:val="24"/>
          <w:szCs w:val="20"/>
          <w:u w:val="single"/>
        </w:rPr>
      </w:pPr>
      <w:r w:rsidRPr="00B73257">
        <w:rPr>
          <w:rFonts w:ascii="Times New Roman" w:hAnsi="Times New Roman" w:cs="Times New Roman"/>
          <w:b/>
          <w:sz w:val="24"/>
          <w:szCs w:val="20"/>
          <w:u w:val="single"/>
        </w:rPr>
        <w:t>Yazım Kuralları</w:t>
      </w:r>
    </w:p>
    <w:p w:rsidR="00CC6147" w:rsidRDefault="00CC6147" w:rsidP="00A76A0F">
      <w:pPr>
        <w:spacing w:after="120" w:line="276" w:lineRule="auto"/>
        <w:ind w:firstLine="709"/>
        <w:jc w:val="both"/>
        <w:rPr>
          <w:rFonts w:ascii="Times New Roman" w:hAnsi="Times New Roman" w:cs="Times New Roman"/>
          <w:szCs w:val="20"/>
        </w:rPr>
      </w:pPr>
      <w:r w:rsidRPr="00CC6147">
        <w:rPr>
          <w:rFonts w:ascii="Times New Roman" w:hAnsi="Times New Roman" w:cs="Times New Roman"/>
          <w:szCs w:val="20"/>
        </w:rPr>
        <w:t>Dergi’ye gönderilen makalelerin yazım kuralları açısında</w:t>
      </w:r>
      <w:r w:rsidR="0062732B">
        <w:rPr>
          <w:rFonts w:ascii="Times New Roman" w:hAnsi="Times New Roman" w:cs="Times New Roman"/>
          <w:szCs w:val="20"/>
        </w:rPr>
        <w:t>n</w:t>
      </w:r>
      <w:r w:rsidRPr="00CC6147">
        <w:rPr>
          <w:rFonts w:ascii="Times New Roman" w:hAnsi="Times New Roman" w:cs="Times New Roman"/>
          <w:szCs w:val="20"/>
        </w:rPr>
        <w:t xml:space="preserve"> son denetimlerin</w:t>
      </w:r>
      <w:r w:rsidR="0062732B">
        <w:rPr>
          <w:rFonts w:ascii="Times New Roman" w:hAnsi="Times New Roman" w:cs="Times New Roman"/>
          <w:szCs w:val="20"/>
        </w:rPr>
        <w:t>in</w:t>
      </w:r>
      <w:r w:rsidRPr="00CC6147">
        <w:rPr>
          <w:rFonts w:ascii="Times New Roman" w:hAnsi="Times New Roman" w:cs="Times New Roman"/>
          <w:szCs w:val="20"/>
        </w:rPr>
        <w:t xml:space="preserve"> yapılmış olduğu ve basılmaya hazır olarak verildiği kabul edilir. Yazılar Microsoft Word formatında </w:t>
      </w:r>
      <w:r w:rsidR="0018698E">
        <w:rPr>
          <w:rFonts w:ascii="Times New Roman" w:hAnsi="Times New Roman" w:cs="Times New Roman"/>
          <w:szCs w:val="20"/>
        </w:rPr>
        <w:t xml:space="preserve">(.doc veya .docx) </w:t>
      </w:r>
      <w:r w:rsidRPr="00CC6147">
        <w:rPr>
          <w:rFonts w:ascii="Times New Roman" w:hAnsi="Times New Roman" w:cs="Times New Roman"/>
          <w:szCs w:val="20"/>
        </w:rPr>
        <w:t>yazılmış olmalıdır.</w:t>
      </w:r>
    </w:p>
    <w:p w:rsidR="00CC6147" w:rsidRPr="00CC6147" w:rsidRDefault="00CC6147" w:rsidP="00A76A0F">
      <w:pPr>
        <w:spacing w:after="120" w:line="276" w:lineRule="auto"/>
        <w:ind w:firstLine="709"/>
        <w:jc w:val="both"/>
        <w:rPr>
          <w:rFonts w:ascii="Times New Roman" w:hAnsi="Times New Roman" w:cs="Times New Roman"/>
          <w:szCs w:val="20"/>
        </w:rPr>
      </w:pPr>
      <w:r w:rsidRPr="00CC6147">
        <w:rPr>
          <w:rFonts w:ascii="Times New Roman" w:hAnsi="Times New Roman" w:cs="Times New Roman"/>
          <w:szCs w:val="20"/>
        </w:rPr>
        <w:t>Diğer yazım kuralları aşağıdaki gibidir:</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Sayfa kenar boşlukları</w:t>
      </w:r>
      <w:r w:rsidRPr="00CC6147">
        <w:rPr>
          <w:rFonts w:ascii="Times New Roman" w:hAnsi="Times New Roman" w:cs="Times New Roman"/>
          <w:szCs w:val="20"/>
        </w:rPr>
        <w:t xml:space="preserve"> üst alt–sağ–sol kenarlar için 2,5 cm olmalıdır.</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Başlık</w:t>
      </w:r>
      <w:r w:rsidRPr="00CC6147">
        <w:rPr>
          <w:rFonts w:ascii="Times New Roman" w:hAnsi="Times New Roman" w:cs="Times New Roman"/>
          <w:szCs w:val="20"/>
        </w:rPr>
        <w:t xml:space="preserve"> büyük harfle sayfa ortalanarak Times New Roman 12 punto ve koyu olarak yazılmalıdır.</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 xml:space="preserve">Makalenin yazar(lar)ı, </w:t>
      </w:r>
      <w:r>
        <w:rPr>
          <w:rFonts w:ascii="Times New Roman" w:hAnsi="Times New Roman" w:cs="Times New Roman"/>
          <w:szCs w:val="20"/>
        </w:rPr>
        <w:t>adını ve</w:t>
      </w:r>
      <w:r w:rsidRPr="00CC6147">
        <w:rPr>
          <w:rFonts w:ascii="Times New Roman" w:hAnsi="Times New Roman" w:cs="Times New Roman"/>
          <w:szCs w:val="20"/>
        </w:rPr>
        <w:t xml:space="preserve"> soyadını, makalenin başlığının altında 11 punto, sayfaya ortalanmış, Times New Roman karakterinde yazmalıdır. Yazarlara ait </w:t>
      </w:r>
      <w:r>
        <w:rPr>
          <w:rFonts w:ascii="Times New Roman" w:hAnsi="Times New Roman" w:cs="Times New Roman"/>
          <w:szCs w:val="20"/>
        </w:rPr>
        <w:t xml:space="preserve">unvan, </w:t>
      </w:r>
      <w:r w:rsidRPr="00CC6147">
        <w:rPr>
          <w:rFonts w:ascii="Times New Roman" w:hAnsi="Times New Roman" w:cs="Times New Roman"/>
          <w:szCs w:val="20"/>
        </w:rPr>
        <w:t>kurum</w:t>
      </w:r>
      <w:r>
        <w:rPr>
          <w:rFonts w:ascii="Times New Roman" w:hAnsi="Times New Roman" w:cs="Times New Roman"/>
          <w:szCs w:val="20"/>
        </w:rPr>
        <w:t xml:space="preserve">, e-posta ve ORCID </w:t>
      </w:r>
      <w:r w:rsidRPr="00CC6147">
        <w:rPr>
          <w:rFonts w:ascii="Times New Roman" w:hAnsi="Times New Roman" w:cs="Times New Roman"/>
          <w:szCs w:val="20"/>
        </w:rPr>
        <w:t>bilgisi ismin yanına verilen dipnot ile gösterilmelidir.</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Çalışmanın lisansüstü tezinden ya da bir konferans/bilimsel etkinlikten türetilmiş olması halinde, başlığa verilecek bir dipnot ile (* veya farklı bir işaret) belirtilmesi gerekmektedir.</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Özet</w:t>
      </w:r>
      <w:r w:rsidRPr="00CC6147">
        <w:rPr>
          <w:rFonts w:ascii="Times New Roman" w:hAnsi="Times New Roman" w:cs="Times New Roman"/>
          <w:szCs w:val="20"/>
        </w:rPr>
        <w:t xml:space="preserve">, yazının birinci sayfasında, </w:t>
      </w:r>
      <w:r w:rsidR="00B73257">
        <w:rPr>
          <w:rFonts w:ascii="Times New Roman" w:hAnsi="Times New Roman" w:cs="Times New Roman"/>
          <w:szCs w:val="20"/>
        </w:rPr>
        <w:t>150-250</w:t>
      </w:r>
      <w:r w:rsidRPr="00CC6147">
        <w:rPr>
          <w:rFonts w:ascii="Times New Roman" w:hAnsi="Times New Roman" w:cs="Times New Roman"/>
          <w:szCs w:val="20"/>
        </w:rPr>
        <w:t xml:space="preserve"> kelime</w:t>
      </w:r>
      <w:r w:rsidR="00B73257">
        <w:rPr>
          <w:rFonts w:ascii="Times New Roman" w:hAnsi="Times New Roman" w:cs="Times New Roman"/>
          <w:szCs w:val="20"/>
        </w:rPr>
        <w:t xml:space="preserve"> arasında ve tek paragraf olarak yazılmalıdır. </w:t>
      </w:r>
      <w:r w:rsidRPr="00CC6147">
        <w:rPr>
          <w:rFonts w:ascii="Times New Roman" w:hAnsi="Times New Roman" w:cs="Times New Roman"/>
          <w:szCs w:val="20"/>
        </w:rPr>
        <w:t xml:space="preserve">Özetin altında </w:t>
      </w:r>
      <w:r>
        <w:rPr>
          <w:rFonts w:ascii="Times New Roman" w:hAnsi="Times New Roman" w:cs="Times New Roman"/>
          <w:szCs w:val="20"/>
        </w:rPr>
        <w:t xml:space="preserve">en az 3, </w:t>
      </w:r>
      <w:r w:rsidRPr="00CC6147">
        <w:rPr>
          <w:rFonts w:ascii="Times New Roman" w:hAnsi="Times New Roman" w:cs="Times New Roman"/>
          <w:szCs w:val="20"/>
        </w:rPr>
        <w:t>en fazla 5 anahtar sözcük yer almalıd</w:t>
      </w:r>
      <w:r>
        <w:rPr>
          <w:rFonts w:ascii="Times New Roman" w:hAnsi="Times New Roman" w:cs="Times New Roman"/>
          <w:szCs w:val="20"/>
        </w:rPr>
        <w:t>ır. Özet tek satır aralığında 9</w:t>
      </w:r>
      <w:r w:rsidRPr="00CC6147">
        <w:rPr>
          <w:rFonts w:ascii="Times New Roman" w:hAnsi="Times New Roman" w:cs="Times New Roman"/>
          <w:szCs w:val="20"/>
        </w:rPr>
        <w:t xml:space="preserve"> punto iki yana yaslı olarak yazılmalıdır.</w:t>
      </w:r>
      <w:r>
        <w:rPr>
          <w:rFonts w:ascii="Times New Roman" w:hAnsi="Times New Roman" w:cs="Times New Roman"/>
          <w:szCs w:val="20"/>
        </w:rPr>
        <w:t xml:space="preserve"> </w:t>
      </w:r>
      <w:r w:rsidR="00B73257">
        <w:rPr>
          <w:rFonts w:ascii="Times New Roman" w:hAnsi="Times New Roman" w:cs="Times New Roman"/>
          <w:szCs w:val="20"/>
        </w:rPr>
        <w:t xml:space="preserve">Sadece </w:t>
      </w:r>
      <w:r w:rsidR="0062732B">
        <w:rPr>
          <w:rFonts w:ascii="Times New Roman" w:hAnsi="Times New Roman" w:cs="Times New Roman"/>
          <w:szCs w:val="20"/>
        </w:rPr>
        <w:t>e</w:t>
      </w:r>
      <w:r>
        <w:rPr>
          <w:rFonts w:ascii="Times New Roman" w:hAnsi="Times New Roman" w:cs="Times New Roman"/>
          <w:szCs w:val="20"/>
        </w:rPr>
        <w:t xml:space="preserve">konomi alanında yazılan çalışmalarda 3 adede kadar JEL kodu kullanılabilir. </w:t>
      </w:r>
    </w:p>
    <w:p w:rsidR="00CC6147" w:rsidRDefault="00CC6147" w:rsidP="00A76A0F">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C6147">
        <w:rPr>
          <w:rFonts w:ascii="Times New Roman" w:hAnsi="Times New Roman" w:cs="Times New Roman"/>
          <w:szCs w:val="20"/>
        </w:rPr>
        <w:t>Türkçe hazırlanan çalışmalarda önce Türkçe başlık ve özet, sonrasında da İngilizce başlık ve özet olacaktır. İngilizce hazırlanan çalışmalarda Türkçe özet yazılması şart değildir.</w:t>
      </w:r>
    </w:p>
    <w:p w:rsidR="00B73257" w:rsidRDefault="00B73257" w:rsidP="00B7325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B73257">
        <w:rPr>
          <w:rFonts w:ascii="Times New Roman" w:hAnsi="Times New Roman" w:cs="Times New Roman"/>
          <w:szCs w:val="20"/>
        </w:rPr>
        <w:t>Hazırlanan çalışmanın toplam uzunluğunun (özet, kaynakça ve ekler dahil) 25 sayfayı geçmemesi gerekmektedir.</w:t>
      </w:r>
    </w:p>
    <w:p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Bölüm ve alt başlıklar</w:t>
      </w:r>
      <w:r w:rsidRPr="00CC6147">
        <w:rPr>
          <w:rFonts w:ascii="Times New Roman" w:hAnsi="Times New Roman" w:cs="Times New Roman"/>
          <w:szCs w:val="20"/>
        </w:rPr>
        <w:t xml:space="preserve"> 12 punto koyu, sadece ilk harfleri büyük olarak iki yana yaslı şekilde yazılmalıdır. Başlık numaralarında, sayılar giriş bölümünden itibaren verilmeli, ondalık sistemde (1., 1.1., 1.1.1. gibi) numaralandırılmalıdır.</w:t>
      </w:r>
    </w:p>
    <w:p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Ana metinde</w:t>
      </w:r>
      <w:r w:rsidRPr="00CC6147">
        <w:rPr>
          <w:rFonts w:ascii="Times New Roman" w:hAnsi="Times New Roman" w:cs="Times New Roman"/>
          <w:szCs w:val="20"/>
        </w:rPr>
        <w:t xml:space="preserve">, paragraflar </w:t>
      </w:r>
      <w:r>
        <w:rPr>
          <w:rFonts w:ascii="Times New Roman" w:hAnsi="Times New Roman" w:cs="Times New Roman"/>
          <w:szCs w:val="20"/>
        </w:rPr>
        <w:t xml:space="preserve">Times New Roman karakterinde ve </w:t>
      </w:r>
      <w:r w:rsidRPr="00CC6147">
        <w:rPr>
          <w:rFonts w:ascii="Times New Roman" w:hAnsi="Times New Roman" w:cs="Times New Roman"/>
          <w:szCs w:val="20"/>
        </w:rPr>
        <w:t xml:space="preserve">11 punto büyüklüğünde olmalıdır. </w:t>
      </w:r>
    </w:p>
    <w:p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Hizalama</w:t>
      </w:r>
      <w:r w:rsidRPr="00CC6147">
        <w:rPr>
          <w:rFonts w:ascii="Times New Roman" w:hAnsi="Times New Roman" w:cs="Times New Roman"/>
          <w:szCs w:val="20"/>
        </w:rPr>
        <w:t>; iki yana yaslı, girinti; sol: 0 cm, sağ: 0 cm; özel: İlk satır 1,25cm şekli</w:t>
      </w:r>
      <w:r w:rsidR="00FF53C3">
        <w:rPr>
          <w:rFonts w:ascii="Times New Roman" w:hAnsi="Times New Roman" w:cs="Times New Roman"/>
          <w:szCs w:val="20"/>
        </w:rPr>
        <w:t>nde olmalıdır. Paragraflarda önce 0,</w:t>
      </w:r>
      <w:r w:rsidRPr="00CC6147">
        <w:rPr>
          <w:rFonts w:ascii="Times New Roman" w:hAnsi="Times New Roman" w:cs="Times New Roman"/>
          <w:szCs w:val="20"/>
        </w:rPr>
        <w:t xml:space="preserve"> sonra 6 nk boşluk bırakılmalı ve satır aralığı 1,15 olacak şekilde yazılmalıdır. Sayfa numaraları sağ altta olmalıdır.</w:t>
      </w:r>
    </w:p>
    <w:p w:rsidR="00CC6147" w:rsidRDefault="00CC6147" w:rsidP="00655C07">
      <w:pPr>
        <w:pStyle w:val="ListeParagraf"/>
        <w:numPr>
          <w:ilvl w:val="0"/>
          <w:numId w:val="5"/>
        </w:numPr>
        <w:tabs>
          <w:tab w:val="left" w:pos="284"/>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lastRenderedPageBreak/>
        <w:t>Şekil ve tablo başlıkları</w:t>
      </w:r>
      <w:r w:rsidRPr="00CC6147">
        <w:rPr>
          <w:rFonts w:ascii="Times New Roman" w:hAnsi="Times New Roman" w:cs="Times New Roman"/>
          <w:szCs w:val="20"/>
        </w:rPr>
        <w:t xml:space="preserve"> 10 punto koyu olarak tablo ve şekillerin üzerine yazılmalı, her birine sıra numarası (Tablo 1, Tablo 2 ve Şekil 1, Şekil 2 vs.) verilmelidir. Kaynak bildirimleri tablo ve şekillerin altında 8 punto olacak şekilde yazılmalı ve bibliyografik bilgiler eksiksiz olarak verilmelidir. Tablo, şekil vs. içindeki metin 10 punto aralığında olmalıdır. </w:t>
      </w:r>
      <w:r w:rsidR="0062732B">
        <w:rPr>
          <w:rFonts w:ascii="Times New Roman" w:hAnsi="Times New Roman" w:cs="Times New Roman"/>
          <w:szCs w:val="20"/>
        </w:rPr>
        <w:t xml:space="preserve">Tablo ve şekillerde görselliği zorlaştıracak renklerin kullanımı tercih edilmemelidir. </w:t>
      </w:r>
      <w:r w:rsidRPr="00CC6147">
        <w:rPr>
          <w:rFonts w:ascii="Times New Roman" w:hAnsi="Times New Roman" w:cs="Times New Roman"/>
          <w:szCs w:val="20"/>
        </w:rPr>
        <w:t>Metinde yer alacak matematiksel denklemlere sıra numarası verilmeli, sıra numaraları parantez içerisinde sayfanın sağına yaslı olarak yazılmalıdır.</w:t>
      </w:r>
    </w:p>
    <w:p w:rsidR="00C67B0F" w:rsidRDefault="00B73257" w:rsidP="00655C07">
      <w:pPr>
        <w:spacing w:after="120" w:line="276" w:lineRule="auto"/>
        <w:ind w:firstLine="709"/>
        <w:jc w:val="center"/>
        <w:rPr>
          <w:rFonts w:ascii="Times New Roman" w:hAnsi="Times New Roman" w:cs="Times New Roman"/>
          <w:szCs w:val="20"/>
        </w:rPr>
      </w:pPr>
      <w:r>
        <w:rPr>
          <w:rFonts w:ascii="Times New Roman" w:hAnsi="Times New Roman" w:cs="Times New Roman"/>
          <w:b/>
          <w:sz w:val="20"/>
          <w:szCs w:val="20"/>
        </w:rPr>
        <w:t>Şekil 1. Örnek Amaçlı Şekil</w:t>
      </w:r>
    </w:p>
    <w:p w:rsidR="00C67B0F" w:rsidRDefault="00C67B0F" w:rsidP="00655C07">
      <w:pPr>
        <w:spacing w:after="120" w:line="276" w:lineRule="auto"/>
        <w:ind w:firstLine="709"/>
        <w:jc w:val="center"/>
        <w:rPr>
          <w:rFonts w:ascii="Times New Roman" w:hAnsi="Times New Roman" w:cs="Times New Roman"/>
          <w:szCs w:val="20"/>
        </w:rPr>
      </w:pPr>
      <w:r>
        <w:rPr>
          <w:rFonts w:ascii="Times New Roman" w:hAnsi="Times New Roman" w:cs="Times New Roman"/>
          <w:noProof/>
          <w:szCs w:val="20"/>
          <w:lang w:eastAsia="tr-TR"/>
        </w:rPr>
        <w:drawing>
          <wp:inline distT="0" distB="0" distL="0" distR="0">
            <wp:extent cx="3543300" cy="1501140"/>
            <wp:effectExtent l="0" t="0" r="0" b="381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6147" w:rsidRPr="00C67B0F" w:rsidRDefault="00927632" w:rsidP="00655C07">
      <w:pPr>
        <w:spacing w:after="120" w:line="276" w:lineRule="auto"/>
        <w:ind w:firstLine="709"/>
        <w:rPr>
          <w:rFonts w:ascii="Times New Roman" w:hAnsi="Times New Roman" w:cs="Times New Roman"/>
          <w:sz w:val="16"/>
          <w:szCs w:val="20"/>
        </w:rPr>
      </w:pPr>
      <w:r>
        <w:rPr>
          <w:rFonts w:ascii="Times New Roman" w:hAnsi="Times New Roman" w:cs="Times New Roman"/>
          <w:b/>
          <w:sz w:val="16"/>
          <w:szCs w:val="20"/>
        </w:rPr>
        <w:t xml:space="preserve">        </w:t>
      </w:r>
      <w:r w:rsidR="00655C07">
        <w:rPr>
          <w:rFonts w:ascii="Times New Roman" w:hAnsi="Times New Roman" w:cs="Times New Roman"/>
          <w:b/>
          <w:sz w:val="16"/>
          <w:szCs w:val="20"/>
        </w:rPr>
        <w:tab/>
        <w:t xml:space="preserve">         </w:t>
      </w:r>
      <w:r>
        <w:rPr>
          <w:rFonts w:ascii="Times New Roman" w:hAnsi="Times New Roman" w:cs="Times New Roman"/>
          <w:b/>
          <w:sz w:val="16"/>
          <w:szCs w:val="20"/>
        </w:rPr>
        <w:t xml:space="preserve"> </w:t>
      </w:r>
      <w:r w:rsidR="00C67B0F" w:rsidRPr="00C67B0F">
        <w:rPr>
          <w:rFonts w:ascii="Times New Roman" w:hAnsi="Times New Roman" w:cs="Times New Roman"/>
          <w:b/>
          <w:sz w:val="16"/>
          <w:szCs w:val="20"/>
        </w:rPr>
        <w:t>Kaynak:</w:t>
      </w:r>
      <w:r w:rsidR="00C67B0F" w:rsidRPr="00C67B0F">
        <w:rPr>
          <w:rFonts w:ascii="Times New Roman" w:hAnsi="Times New Roman" w:cs="Times New Roman"/>
          <w:sz w:val="16"/>
          <w:szCs w:val="20"/>
        </w:rPr>
        <w:t xml:space="preserve"> Kaynak gösterimi için örnek</w:t>
      </w:r>
    </w:p>
    <w:p w:rsidR="00CC6147" w:rsidRDefault="00CC6147" w:rsidP="00655C07">
      <w:pPr>
        <w:spacing w:after="120" w:line="276" w:lineRule="auto"/>
        <w:ind w:firstLine="709"/>
        <w:jc w:val="both"/>
        <w:rPr>
          <w:rFonts w:ascii="Times New Roman" w:hAnsi="Times New Roman" w:cs="Times New Roman"/>
          <w:szCs w:val="20"/>
        </w:rPr>
      </w:pPr>
    </w:p>
    <w:p w:rsidR="0062732B" w:rsidRDefault="0062732B" w:rsidP="0062732B">
      <w:pPr>
        <w:spacing w:after="120" w:line="276" w:lineRule="auto"/>
        <w:ind w:firstLine="709"/>
        <w:jc w:val="center"/>
        <w:rPr>
          <w:rFonts w:ascii="Times New Roman" w:hAnsi="Times New Roman" w:cs="Times New Roman"/>
          <w:szCs w:val="20"/>
        </w:rPr>
      </w:pPr>
      <w:r>
        <w:rPr>
          <w:rFonts w:ascii="Times New Roman" w:hAnsi="Times New Roman" w:cs="Times New Roman"/>
          <w:b/>
          <w:sz w:val="20"/>
          <w:szCs w:val="20"/>
        </w:rPr>
        <w:t>Tablo 1. Örnek Amaçlı Tablo</w:t>
      </w:r>
    </w:p>
    <w:tbl>
      <w:tblPr>
        <w:tblStyle w:val="TabloKlavuzu"/>
        <w:tblW w:w="0" w:type="auto"/>
        <w:jc w:val="center"/>
        <w:tblLook w:val="04A0" w:firstRow="1" w:lastRow="0" w:firstColumn="1" w:lastColumn="0" w:noHBand="0" w:noVBand="1"/>
      </w:tblPr>
      <w:tblGrid>
        <w:gridCol w:w="1298"/>
        <w:gridCol w:w="1298"/>
        <w:gridCol w:w="1298"/>
      </w:tblGrid>
      <w:tr w:rsidR="0062732B" w:rsidTr="0062732B">
        <w:trPr>
          <w:jc w:val="center"/>
        </w:trPr>
        <w:tc>
          <w:tcPr>
            <w:tcW w:w="0" w:type="auto"/>
          </w:tcPr>
          <w:p w:rsidR="0062732B" w:rsidRPr="00BE5A8A" w:rsidRDefault="0062732B" w:rsidP="0062732B">
            <w:pPr>
              <w:spacing w:after="120" w:line="276" w:lineRule="auto"/>
              <w:jc w:val="both"/>
              <w:rPr>
                <w:rFonts w:ascii="Times New Roman" w:hAnsi="Times New Roman" w:cs="Times New Roman"/>
                <w:b/>
                <w:szCs w:val="20"/>
              </w:rPr>
            </w:pPr>
            <w:r w:rsidRPr="00BE5A8A">
              <w:rPr>
                <w:rFonts w:ascii="Times New Roman" w:hAnsi="Times New Roman" w:cs="Times New Roman"/>
                <w:b/>
                <w:szCs w:val="20"/>
              </w:rPr>
              <w:t xml:space="preserve">Başlık 1     </w:t>
            </w:r>
            <w:r w:rsidRPr="00BE5A8A">
              <w:rPr>
                <w:rFonts w:ascii="Times New Roman" w:hAnsi="Times New Roman" w:cs="Times New Roman"/>
                <w:b/>
                <w:color w:val="FFFFFF" w:themeColor="background1"/>
                <w:szCs w:val="20"/>
              </w:rPr>
              <w:t>.</w:t>
            </w:r>
          </w:p>
        </w:tc>
        <w:tc>
          <w:tcPr>
            <w:tcW w:w="0" w:type="auto"/>
          </w:tcPr>
          <w:p w:rsidR="0062732B" w:rsidRPr="00BE5A8A" w:rsidRDefault="0062732B" w:rsidP="0062732B">
            <w:pPr>
              <w:spacing w:after="120" w:line="276" w:lineRule="auto"/>
              <w:jc w:val="both"/>
              <w:rPr>
                <w:rFonts w:ascii="Times New Roman" w:hAnsi="Times New Roman" w:cs="Times New Roman"/>
                <w:b/>
                <w:szCs w:val="20"/>
              </w:rPr>
            </w:pPr>
            <w:r w:rsidRPr="00BE5A8A">
              <w:rPr>
                <w:rFonts w:ascii="Times New Roman" w:hAnsi="Times New Roman" w:cs="Times New Roman"/>
                <w:b/>
                <w:szCs w:val="20"/>
              </w:rPr>
              <w:t xml:space="preserve">Başlık 2     </w:t>
            </w:r>
            <w:r w:rsidRPr="00BE5A8A">
              <w:rPr>
                <w:rFonts w:ascii="Times New Roman" w:hAnsi="Times New Roman" w:cs="Times New Roman"/>
                <w:b/>
                <w:color w:val="FFFFFF" w:themeColor="background1"/>
                <w:szCs w:val="20"/>
              </w:rPr>
              <w:t>.</w:t>
            </w:r>
          </w:p>
        </w:tc>
        <w:tc>
          <w:tcPr>
            <w:tcW w:w="0" w:type="auto"/>
          </w:tcPr>
          <w:p w:rsidR="0062732B" w:rsidRPr="00BE5A8A" w:rsidRDefault="0062732B" w:rsidP="0062732B">
            <w:pPr>
              <w:spacing w:after="120" w:line="276" w:lineRule="auto"/>
              <w:jc w:val="both"/>
              <w:rPr>
                <w:rFonts w:ascii="Times New Roman" w:hAnsi="Times New Roman" w:cs="Times New Roman"/>
                <w:b/>
                <w:szCs w:val="20"/>
              </w:rPr>
            </w:pPr>
            <w:r w:rsidRPr="00BE5A8A">
              <w:rPr>
                <w:rFonts w:ascii="Times New Roman" w:hAnsi="Times New Roman" w:cs="Times New Roman"/>
                <w:b/>
                <w:szCs w:val="20"/>
              </w:rPr>
              <w:t xml:space="preserve">Başlık 3     </w:t>
            </w:r>
            <w:r w:rsidRPr="00BE5A8A">
              <w:rPr>
                <w:rFonts w:ascii="Times New Roman" w:hAnsi="Times New Roman" w:cs="Times New Roman"/>
                <w:b/>
                <w:color w:val="FFFFFF" w:themeColor="background1"/>
                <w:szCs w:val="20"/>
              </w:rPr>
              <w:t>.</w:t>
            </w:r>
          </w:p>
        </w:tc>
      </w:tr>
      <w:tr w:rsidR="0062732B" w:rsidTr="0062732B">
        <w:trPr>
          <w:jc w:val="center"/>
        </w:trPr>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1</w:t>
            </w:r>
          </w:p>
        </w:tc>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2</w:t>
            </w:r>
          </w:p>
        </w:tc>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3</w:t>
            </w:r>
          </w:p>
        </w:tc>
      </w:tr>
      <w:tr w:rsidR="0062732B" w:rsidTr="0062732B">
        <w:trPr>
          <w:jc w:val="center"/>
        </w:trPr>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4</w:t>
            </w:r>
          </w:p>
        </w:tc>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5</w:t>
            </w:r>
          </w:p>
        </w:tc>
        <w:tc>
          <w:tcPr>
            <w:tcW w:w="0" w:type="auto"/>
          </w:tcPr>
          <w:p w:rsidR="0062732B" w:rsidRDefault="0062732B" w:rsidP="0062732B">
            <w:pPr>
              <w:spacing w:after="120" w:line="276" w:lineRule="auto"/>
              <w:jc w:val="both"/>
              <w:rPr>
                <w:rFonts w:ascii="Times New Roman" w:hAnsi="Times New Roman" w:cs="Times New Roman"/>
                <w:szCs w:val="20"/>
              </w:rPr>
            </w:pPr>
            <w:r>
              <w:rPr>
                <w:rFonts w:ascii="Times New Roman" w:hAnsi="Times New Roman" w:cs="Times New Roman"/>
                <w:szCs w:val="20"/>
              </w:rPr>
              <w:t>Bilgi 6</w:t>
            </w:r>
          </w:p>
        </w:tc>
      </w:tr>
    </w:tbl>
    <w:p w:rsidR="0062732B" w:rsidRPr="00C67B0F" w:rsidRDefault="0062732B" w:rsidP="0062732B">
      <w:pPr>
        <w:spacing w:after="120" w:line="276" w:lineRule="auto"/>
        <w:ind w:left="2124"/>
        <w:rPr>
          <w:rFonts w:ascii="Times New Roman" w:hAnsi="Times New Roman" w:cs="Times New Roman"/>
          <w:sz w:val="16"/>
          <w:szCs w:val="20"/>
        </w:rPr>
      </w:pPr>
      <w:r>
        <w:rPr>
          <w:rFonts w:ascii="Times New Roman" w:hAnsi="Times New Roman" w:cs="Times New Roman"/>
          <w:b/>
          <w:sz w:val="16"/>
          <w:szCs w:val="20"/>
        </w:rPr>
        <w:t xml:space="preserve">           </w:t>
      </w:r>
      <w:r w:rsidRPr="00C67B0F">
        <w:rPr>
          <w:rFonts w:ascii="Times New Roman" w:hAnsi="Times New Roman" w:cs="Times New Roman"/>
          <w:b/>
          <w:sz w:val="16"/>
          <w:szCs w:val="20"/>
        </w:rPr>
        <w:t>Kaynak:</w:t>
      </w:r>
      <w:r w:rsidRPr="00C67B0F">
        <w:rPr>
          <w:rFonts w:ascii="Times New Roman" w:hAnsi="Times New Roman" w:cs="Times New Roman"/>
          <w:sz w:val="16"/>
          <w:szCs w:val="20"/>
        </w:rPr>
        <w:t xml:space="preserve"> Kaynak gösterimi için örnek</w:t>
      </w:r>
    </w:p>
    <w:p w:rsidR="0062732B" w:rsidRDefault="0062732B" w:rsidP="0062732B">
      <w:pPr>
        <w:spacing w:after="120" w:line="276" w:lineRule="auto"/>
        <w:jc w:val="both"/>
        <w:rPr>
          <w:rFonts w:ascii="Times New Roman" w:hAnsi="Times New Roman" w:cs="Times New Roman"/>
          <w:szCs w:val="20"/>
        </w:rPr>
      </w:pPr>
    </w:p>
    <w:p w:rsidR="00C67B0F" w:rsidRDefault="00C67B0F" w:rsidP="00655C07">
      <w:pPr>
        <w:pStyle w:val="ListeParagraf"/>
        <w:numPr>
          <w:ilvl w:val="0"/>
          <w:numId w:val="6"/>
        </w:numPr>
        <w:tabs>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Doğrudan a</w:t>
      </w:r>
      <w:r w:rsidR="00CC6147" w:rsidRPr="00C67B0F">
        <w:rPr>
          <w:rFonts w:ascii="Times New Roman" w:hAnsi="Times New Roman" w:cs="Times New Roman"/>
          <w:b/>
          <w:szCs w:val="20"/>
          <w:u w:val="single"/>
        </w:rPr>
        <w:t>tıflar</w:t>
      </w:r>
      <w:r w:rsidR="00CC6147" w:rsidRPr="00C67B0F">
        <w:rPr>
          <w:rFonts w:ascii="Times New Roman" w:hAnsi="Times New Roman" w:cs="Times New Roman"/>
          <w:szCs w:val="20"/>
        </w:rPr>
        <w:t xml:space="preserve"> metin içerisinde bağlaç yöntemi kull</w:t>
      </w:r>
      <w:r>
        <w:rPr>
          <w:rFonts w:ascii="Times New Roman" w:hAnsi="Times New Roman" w:cs="Times New Roman"/>
          <w:szCs w:val="20"/>
        </w:rPr>
        <w:t xml:space="preserve">anılarak yapılmalıdır. </w:t>
      </w:r>
    </w:p>
    <w:p w:rsidR="00C67B0F" w:rsidRDefault="00C67B0F" w:rsidP="00655C07">
      <w:pPr>
        <w:pStyle w:val="ListeParagraf"/>
        <w:numPr>
          <w:ilvl w:val="0"/>
          <w:numId w:val="6"/>
        </w:numPr>
        <w:tabs>
          <w:tab w:val="left" w:pos="993"/>
        </w:tabs>
        <w:spacing w:after="120" w:line="276" w:lineRule="auto"/>
        <w:ind w:left="0" w:firstLine="709"/>
        <w:jc w:val="both"/>
        <w:rPr>
          <w:rFonts w:ascii="Times New Roman" w:hAnsi="Times New Roman" w:cs="Times New Roman"/>
          <w:szCs w:val="20"/>
        </w:rPr>
      </w:pPr>
      <w:r w:rsidRPr="00C67B0F">
        <w:rPr>
          <w:rFonts w:ascii="Times New Roman" w:hAnsi="Times New Roman" w:cs="Times New Roman"/>
          <w:b/>
          <w:szCs w:val="20"/>
          <w:u w:val="single"/>
        </w:rPr>
        <w:t>Açıklama notları</w:t>
      </w:r>
      <w:r w:rsidR="00927632">
        <w:rPr>
          <w:rFonts w:ascii="Times New Roman" w:hAnsi="Times New Roman" w:cs="Times New Roman"/>
          <w:szCs w:val="20"/>
        </w:rPr>
        <w:t>, E</w:t>
      </w:r>
      <w:r>
        <w:rPr>
          <w:rFonts w:ascii="Times New Roman" w:hAnsi="Times New Roman" w:cs="Times New Roman"/>
          <w:szCs w:val="20"/>
        </w:rPr>
        <w:t>ğer</w:t>
      </w:r>
      <w:r w:rsidR="00927632">
        <w:rPr>
          <w:rFonts w:ascii="Times New Roman" w:hAnsi="Times New Roman" w:cs="Times New Roman"/>
          <w:szCs w:val="20"/>
        </w:rPr>
        <w:t xml:space="preserve"> </w:t>
      </w:r>
      <w:r>
        <w:rPr>
          <w:rFonts w:ascii="Times New Roman" w:hAnsi="Times New Roman" w:cs="Times New Roman"/>
          <w:szCs w:val="20"/>
        </w:rPr>
        <w:t xml:space="preserve">gerekliyse, </w:t>
      </w:r>
      <w:r w:rsidRPr="00C67B0F">
        <w:rPr>
          <w:rFonts w:ascii="Times New Roman" w:hAnsi="Times New Roman" w:cs="Times New Roman"/>
          <w:szCs w:val="20"/>
        </w:rPr>
        <w:t xml:space="preserve">sayfa altında dipnot şeklinde (9 punto) ifade edilmelidir. </w:t>
      </w:r>
    </w:p>
    <w:p w:rsidR="00C67B0F" w:rsidRDefault="00C67B0F" w:rsidP="00655C07">
      <w:pPr>
        <w:spacing w:after="120" w:line="276" w:lineRule="auto"/>
        <w:ind w:firstLine="709"/>
        <w:jc w:val="both"/>
        <w:rPr>
          <w:rFonts w:ascii="Times New Roman" w:hAnsi="Times New Roman" w:cs="Times New Roman"/>
          <w:szCs w:val="20"/>
        </w:rPr>
      </w:pPr>
    </w:p>
    <w:p w:rsidR="00C67B0F" w:rsidRDefault="00E95D16" w:rsidP="00655C07">
      <w:pPr>
        <w:spacing w:after="120" w:line="276" w:lineRule="auto"/>
        <w:ind w:firstLine="709"/>
        <w:jc w:val="both"/>
        <w:rPr>
          <w:rFonts w:ascii="Times New Roman" w:hAnsi="Times New Roman" w:cs="Times New Roman"/>
          <w:b/>
          <w:sz w:val="24"/>
          <w:szCs w:val="20"/>
        </w:rPr>
      </w:pPr>
      <w:r w:rsidRPr="00E95D16">
        <w:rPr>
          <w:rFonts w:ascii="Times New Roman" w:hAnsi="Times New Roman" w:cs="Times New Roman"/>
          <w:b/>
          <w:sz w:val="24"/>
          <w:szCs w:val="20"/>
        </w:rPr>
        <w:t>KAYNAKÇA GÖSTERİM STİLLERİ ve METİN İÇİ ATIFLAR</w:t>
      </w:r>
    </w:p>
    <w:p w:rsidR="00E95D16" w:rsidRPr="00E95D16" w:rsidRDefault="00E95D16" w:rsidP="00E95D16">
      <w:pPr>
        <w:spacing w:after="120" w:line="276" w:lineRule="auto"/>
        <w:ind w:firstLine="709"/>
        <w:jc w:val="both"/>
        <w:rPr>
          <w:rFonts w:ascii="Times New Roman" w:hAnsi="Times New Roman" w:cs="Times New Roman"/>
          <w:szCs w:val="20"/>
        </w:rPr>
      </w:pPr>
      <w:r w:rsidRPr="00E95D16">
        <w:rPr>
          <w:rFonts w:ascii="Times New Roman" w:hAnsi="Times New Roman" w:cs="Times New Roman"/>
          <w:szCs w:val="20"/>
        </w:rPr>
        <w:t>Kaynakça Times New Roman ve 10 punto büyüklüğünde çalışmanın sonunda düzenlenmelidir. Kaynakça makalenin bittiği sayfadan başlatılmalı ve çalışmalar soyadına göre alfabetik olarak sıralandırılmalıdır. Aynı yazarın birden çok çalışmasına atıfta bulunulduğunda, yayın tarihi en eski olandan başlamalıdır. Aynı yazarın aynı tarihli birden fazla çalışmasına atıfta bulunulduğunda kaynaklar kaynakça ve metin içi atıflarda a,b,c,… harfleri kullanılarak numaralandırılmalıdır (2003a, 2003b, 2003c gibi). Bir yazarın tek ve birden fazla yazarlı çalışmasına atıfta bulunulması durumunda, önce tek yazarlı çalışmalar belirtilmelidir. Dergi içerisinde atıf verilmeyen kaynaklar kaynakça bölümünde belirtilmemelidir.</w:t>
      </w:r>
    </w:p>
    <w:p w:rsidR="0062732B" w:rsidRDefault="00E95D16" w:rsidP="00E95D16">
      <w:pPr>
        <w:spacing w:after="120" w:line="276" w:lineRule="auto"/>
        <w:ind w:firstLine="709"/>
        <w:jc w:val="both"/>
        <w:rPr>
          <w:rFonts w:ascii="Times New Roman" w:hAnsi="Times New Roman" w:cs="Times New Roman"/>
          <w:szCs w:val="20"/>
        </w:rPr>
      </w:pPr>
      <w:r w:rsidRPr="00E95D16">
        <w:rPr>
          <w:rFonts w:ascii="Times New Roman" w:hAnsi="Times New Roman" w:cs="Times New Roman"/>
          <w:szCs w:val="20"/>
        </w:rPr>
        <w:t xml:space="preserve">Kaynakçanın hazırlanmasında APA 7 stili esas alınacaktır. Aşağıda kaynakça gösterimi ile ilgili bazı örnekler verilmiştir. Örneği bulunmayan kaynak gösterimleri ve daha detaylı bilgi için şu kaynağa bakabilirsiniz: American Psychological Associaton (2019). Publicaton manual of the American Psychological Associaton (7. baskı). Washington, DC: APA. ( </w:t>
      </w:r>
      <w:hyperlink r:id="rId10" w:history="1">
        <w:r w:rsidRPr="007C37F7">
          <w:rPr>
            <w:rStyle w:val="Kpr"/>
            <w:rFonts w:ascii="Times New Roman" w:hAnsi="Times New Roman" w:cs="Times New Roman"/>
            <w:szCs w:val="20"/>
          </w:rPr>
          <w:t>https://apastyle.apa.org/style-grammar-guidelines/references/examples</w:t>
        </w:r>
      </w:hyperlink>
      <w:r w:rsidRPr="00E95D16">
        <w:rPr>
          <w:rFonts w:ascii="Times New Roman" w:hAnsi="Times New Roman" w:cs="Times New Roman"/>
          <w:szCs w:val="20"/>
        </w:rPr>
        <w:t xml:space="preserve"> ).</w:t>
      </w:r>
    </w:p>
    <w:p w:rsidR="00E95D16" w:rsidRPr="00E95D16" w:rsidRDefault="00E95D16" w:rsidP="00E95D16">
      <w:pPr>
        <w:spacing w:after="120" w:line="276" w:lineRule="auto"/>
        <w:ind w:firstLine="709"/>
        <w:jc w:val="both"/>
        <w:rPr>
          <w:rFonts w:ascii="Times New Roman" w:hAnsi="Times New Roman" w:cs="Times New Roman"/>
        </w:rPr>
      </w:pP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b/>
        </w:rPr>
      </w:pPr>
      <w:bookmarkStart w:id="1" w:name="_Hlk146514028"/>
      <w:r w:rsidRPr="00E95D16">
        <w:rPr>
          <w:rFonts w:ascii="Times New Roman" w:hAnsi="Times New Roman" w:cs="Times New Roman"/>
          <w:b/>
        </w:rPr>
        <w:lastRenderedPageBreak/>
        <w:t>1.Tek yazarlı Dergi Makalesi: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rPr>
      </w:pPr>
      <w:r w:rsidRPr="00E95D16">
        <w:rPr>
          <w:rFonts w:ascii="Times New Roman" w:hAnsi="Times New Roman" w:cs="Times New Roman"/>
        </w:rPr>
        <w:t xml:space="preserve">Şablon: Yazarın soyadı, Yazarın Adının Baş Harfi. (Yıl). Makalenin başlığı. </w:t>
      </w:r>
      <w:r w:rsidRPr="00E95D16">
        <w:rPr>
          <w:rFonts w:ascii="Times New Roman" w:hAnsi="Times New Roman" w:cs="Times New Roman"/>
          <w:i/>
          <w:iCs/>
        </w:rPr>
        <w:t>Süreli Yayının Adı, Cilt</w:t>
      </w:r>
      <w:r w:rsidRPr="00E95D16">
        <w:rPr>
          <w:rFonts w:ascii="Times New Roman" w:hAnsi="Times New Roman" w:cs="Times New Roman"/>
        </w:rPr>
        <w:t xml:space="preserve">(Süreli yayının sayısı), Sayfa aralığı. </w:t>
      </w:r>
      <w:hyperlink r:id="rId11" w:history="1">
        <w:r w:rsidRPr="00E95D16">
          <w:rPr>
            <w:rStyle w:val="Kpr"/>
            <w:rFonts w:ascii="Times New Roman" w:hAnsi="Times New Roman" w:cs="Times New Roman"/>
          </w:rPr>
          <w:t>http://doi.org/xxxx</w:t>
        </w:r>
      </w:hyperlink>
    </w:p>
    <w:bookmarkEnd w:id="1"/>
    <w:p w:rsidR="00E95D16" w:rsidRPr="00E95D16" w:rsidRDefault="00E95D16" w:rsidP="00E95D16">
      <w:pPr>
        <w:rPr>
          <w:rFonts w:ascii="Times New Roman" w:hAnsi="Times New Roman" w:cs="Times New Roman"/>
        </w:rPr>
      </w:pPr>
      <w:r w:rsidRPr="00E95D16">
        <w:rPr>
          <w:rFonts w:ascii="Times New Roman" w:hAnsi="Times New Roman" w:cs="Times New Roman"/>
        </w:rPr>
        <w:t>Dergi makalesinin DOI'si yoksa ancak okuyucular için ulaşılabilecek bir URL'si varsa, makalenin URL'sini referansın sonuna ekleyiniz.</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Oğuz, O. (2021). BİST-100 endeksinde doğrusal ve doğrusal olmayan yöntemlerle zayıf formda piyasa etkinliğinin testi. </w:t>
      </w:r>
      <w:r w:rsidRPr="00E95D16">
        <w:rPr>
          <w:rFonts w:ascii="Times New Roman" w:hAnsi="Times New Roman" w:cs="Times New Roman"/>
          <w:i/>
          <w:iCs/>
          <w:noProof/>
        </w:rPr>
        <w:t>Mehmet Akif Ersoy Üniversitesi Uygulamalı Bilimler Dergisi</w:t>
      </w:r>
      <w:r w:rsidRPr="00E95D16">
        <w:rPr>
          <w:rFonts w:ascii="Times New Roman" w:hAnsi="Times New Roman" w:cs="Times New Roman"/>
          <w:noProof/>
        </w:rPr>
        <w:t xml:space="preserve">, </w:t>
      </w:r>
      <w:r w:rsidRPr="00E95D16">
        <w:rPr>
          <w:rFonts w:ascii="Times New Roman" w:hAnsi="Times New Roman" w:cs="Times New Roman"/>
          <w:i/>
          <w:iCs/>
          <w:noProof/>
        </w:rPr>
        <w:t>5</w:t>
      </w:r>
      <w:r w:rsidRPr="00E95D16">
        <w:rPr>
          <w:rFonts w:ascii="Times New Roman" w:hAnsi="Times New Roman" w:cs="Times New Roman"/>
          <w:noProof/>
        </w:rPr>
        <w:t>(1), 107–123. https://doi.org/10.31200/makuubd.884585</w:t>
      </w:r>
    </w:p>
    <w:p w:rsidR="00E95D16" w:rsidRPr="00E95D16" w:rsidRDefault="00E95D16" w:rsidP="00E95D16">
      <w:pPr>
        <w:pStyle w:val="ListeParagraf"/>
        <w:widowControl w:val="0"/>
        <w:numPr>
          <w:ilvl w:val="0"/>
          <w:numId w:val="11"/>
        </w:numPr>
        <w:autoSpaceDE w:val="0"/>
        <w:autoSpaceDN w:val="0"/>
        <w:adjustRightInd w:val="0"/>
        <w:spacing w:line="240" w:lineRule="auto"/>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{"citationItems":[{"id":"ITEM-1","itemData":{"DOI":"10.31200/makuubd.884585","abstract":"Piyasa etkinliği, haber akışlarının pay senedi fiyatlarına ne ölçüde yansıdığını ifade etmektedir. Bu bağlamda zayıf, yarı güçlü ve güçlü formda piyasa etkinliğinden söz edilebilmektedir. Literatürde zayıf formda etkinlik genellikle birim kök testleriyle incelenmektedir. Bu çalışmada 2000-2020 döneminde Borsa İstanbul BİST-100 endeksinin yükseliş ve düşüş dönemlerinde zayıf formda etkin olup olmadığı test edilmek istenmiştir. Bu amaçla önce doğrusallık testi yapılmış; ardından doğrusal olmayan Kapetanios, Shin Snell ve doğrusal nitelikte olup yapısal kırılmayı dikkate alan Zivot Andrews birim kök testi uygulanmıştır. Elde edilen sonuçlar BİST-100 endeksinin zayıf formda etkin olduğunu göstermektedir.Market efficiency refers to the news flows reflect on stock prices. In this context, market efficiency can be mentioned in weak, semi-strong and strong forms. In the literature, weak form efficiency usually investigates by unit root tests. In this study, it is aimed to test whether the Borsa Istanbul BIST-100 index is effective in weak form during the several rise and fall periods in the 2000-2020 period. For this purpose, firstly linearity test was performed; then, unit root tests applied. These tests are Kapetanios, Shin Snell and Zivot Andrews, which are nonlinear and structural break tests, respectively. The results show that the BIST-100 index is efficient in weak form.","author":[{"dropping-particle":"","family":"Oğuz","given":"Onur","non-dropping-particle":"","parse-names":false,"suffix":""}],"container-title":"Mehmet Akif Ersoy Üniversitesi Uygulamalı Bilimler Dergisi","id":"ITEM-1","issue":"1","issued":{"date-parts":[["2021"]]},"page":"107-123","title":"BİST-100 Endeksinde Doğrusal ve Doğrusal Olmayan Yöntemlerle Zayıf Formda Piyasa Etkinliğinin Testi","type":"article-journal","volume":"5"},"uris":["http://www.mendeley.com/documents/?uuid=439600a7-d014-47f3-9e5f-963fd257a664"]}],"mendeley":{"formattedCitation":"(Oğuz, 2021)","manualFormatting":"(Oğuz, 2021: 110)","plainTextFormattedCitation":"(Oğuz, 2021)","previouslyFormattedCitation":"(Oğuz, 2021)"},"properties":{"noteIndex":0},"schema":"https://github.com/citation-style-language/schema/raw/master/csl-citation.json"}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(Oğuz, 2021: 110)</w:t>
      </w:r>
      <w:r w:rsidRPr="00E95D16">
        <w:rPr>
          <w:rFonts w:ascii="Times New Roman" w:hAnsi="Times New Roman" w:cs="Times New Roman"/>
        </w:rPr>
        <w:fldChar w:fldCharType="end"/>
      </w:r>
    </w:p>
    <w:p w:rsidR="00E95D16" w:rsidRPr="00E95D16" w:rsidRDefault="00E95D16" w:rsidP="00E95D16">
      <w:pPr>
        <w:pStyle w:val="ListeParagraf"/>
        <w:widowControl w:val="0"/>
        <w:numPr>
          <w:ilvl w:val="0"/>
          <w:numId w:val="11"/>
        </w:numPr>
        <w:autoSpaceDE w:val="0"/>
        <w:autoSpaceDN w:val="0"/>
        <w:adjustRightInd w:val="0"/>
        <w:spacing w:line="240" w:lineRule="auto"/>
        <w:rPr>
          <w:rFonts w:ascii="Times New Roman" w:hAnsi="Times New Roman" w:cs="Times New Roman"/>
        </w:rPr>
      </w:pPr>
      <w:r w:rsidRPr="00E95D16">
        <w:rPr>
          <w:rFonts w:ascii="Times New Roman" w:hAnsi="Times New Roman" w:cs="Times New Roman"/>
        </w:rPr>
        <w:t>Anlatısal alıntı: Oğuz (2021: 110)</w:t>
      </w:r>
    </w:p>
    <w:p w:rsidR="00E95D16" w:rsidRPr="00E95D16" w:rsidRDefault="00E95D16" w:rsidP="00E95D16">
      <w:pPr>
        <w:pStyle w:val="ListeParagraf"/>
        <w:widowControl w:val="0"/>
        <w:autoSpaceDE w:val="0"/>
        <w:autoSpaceDN w:val="0"/>
        <w:adjustRightInd w:val="0"/>
        <w:spacing w:line="240" w:lineRule="auto"/>
        <w:rPr>
          <w:rFonts w:ascii="Times New Roman" w:hAnsi="Times New Roman" w:cs="Times New Roman"/>
        </w:rPr>
      </w:pP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b/>
        </w:rPr>
      </w:pPr>
      <w:r w:rsidRPr="00E95D16">
        <w:rPr>
          <w:rFonts w:ascii="Times New Roman" w:hAnsi="Times New Roman" w:cs="Times New Roman"/>
          <w:b/>
        </w:rPr>
        <w:t>2.İki Yazarlı Dergi Makalesi: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rPr>
      </w:pPr>
      <w:r w:rsidRPr="00E95D16">
        <w:rPr>
          <w:rFonts w:ascii="Times New Roman" w:hAnsi="Times New Roman" w:cs="Times New Roman"/>
        </w:rPr>
        <w:t xml:space="preserve">Şablon: Birinci yazarın soyadı, Adının Baş Harfi.  ve ikinci yazarın soyadı, Adının baş harfi. (Yıl). Makalenin başlığı. </w:t>
      </w:r>
      <w:r w:rsidRPr="00E95D16">
        <w:rPr>
          <w:rFonts w:ascii="Times New Roman" w:hAnsi="Times New Roman" w:cs="Times New Roman"/>
          <w:i/>
          <w:iCs/>
        </w:rPr>
        <w:t xml:space="preserve">Süreli Yayının Adı, Cilt </w:t>
      </w:r>
      <w:r w:rsidRPr="00E95D16">
        <w:rPr>
          <w:rFonts w:ascii="Times New Roman" w:hAnsi="Times New Roman" w:cs="Times New Roman"/>
        </w:rPr>
        <w:t>(Süreli yayının sayısı), Sayfa aralığı. http://doi.org/xxxx</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Oğuz, O., ve Korkmaz, Ö. (2022). The relationship between stock market ındex returns and gold returns during the first year of the coronavirus pandemic: An asymmetric causality test. </w:t>
      </w:r>
      <w:r w:rsidRPr="00E95D16">
        <w:rPr>
          <w:rFonts w:ascii="Times New Roman" w:hAnsi="Times New Roman" w:cs="Times New Roman"/>
          <w:i/>
          <w:iCs/>
          <w:noProof/>
        </w:rPr>
        <w:t>Maliye Finans Yazıları</w:t>
      </w:r>
      <w:r w:rsidRPr="00E95D16">
        <w:rPr>
          <w:rFonts w:ascii="Times New Roman" w:hAnsi="Times New Roman" w:cs="Times New Roman"/>
          <w:noProof/>
        </w:rPr>
        <w:t xml:space="preserve">, </w:t>
      </w:r>
      <w:r w:rsidRPr="00E95D16">
        <w:rPr>
          <w:rFonts w:ascii="Times New Roman" w:hAnsi="Times New Roman" w:cs="Times New Roman"/>
          <w:i/>
          <w:iCs/>
          <w:noProof/>
        </w:rPr>
        <w:t>117</w:t>
      </w:r>
      <w:r w:rsidRPr="00E95D16">
        <w:rPr>
          <w:rFonts w:ascii="Times New Roman" w:hAnsi="Times New Roman" w:cs="Times New Roman"/>
          <w:noProof/>
        </w:rPr>
        <w:t>, 77–100. https://doi.org/10.33203/mfy.1038564</w:t>
      </w:r>
    </w:p>
    <w:p w:rsidR="00E95D16" w:rsidRPr="00E95D16" w:rsidRDefault="00E95D16" w:rsidP="00E95D16">
      <w:pPr>
        <w:pStyle w:val="ListeParagraf"/>
        <w:widowControl w:val="0"/>
        <w:numPr>
          <w:ilvl w:val="0"/>
          <w:numId w:val="9"/>
        </w:numPr>
        <w:autoSpaceDE w:val="0"/>
        <w:autoSpaceDN w:val="0"/>
        <w:adjustRightInd w:val="0"/>
        <w:spacing w:line="240" w:lineRule="auto"/>
        <w:ind w:left="851" w:firstLine="0"/>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DOI":"10.33203/mfy.1038564","ISSN":"1308-6014","author":[{"dropping-particle":"","family":"Oğuz","given":"Onur","non-dropping-particle":"","parse-names":false,"suffix":""},{"dropping-particle":"","family":"Korkmaz","given":"Özge","non-dropping-particle":"","parse-names":false,"suffix":""}],"container-title":"Maliye Finans Yazıları","id":"ITEM-1","issue":"117","issued":{"date-parts":[["2022"]]},"page":"77-100","title":"The Relationship Between Stock Market Index Returns and Gold Returns during the First Year of the Coronavirus Pandemic: An Asymmetric Causality Test","type":"article-journal"},"uris":["http://www.mendeley.com/documents/?uuid=d26ba883-efc2-4bab-8b2b-587a989dc638"]}],"mendeley":{"formattedCitation":"(Oğuz &amp; Korkmaz, 2022)","manualFormatting":"(Oğuz ve Korkmaz, 2022: 78)","plainTextFormattedCitation":"(Oğuz &amp; Korkmaz, 2022)","previouslyFormattedCitation":"(Oğuz &amp; Korkmaz, 2022)"},"properties":{"noteIndex":0},"schema":"https://github.com/citation-style-language/schema/raw/master/csl-citation.json"}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(Oğuz ve Korkmaz, 2022: 78)</w:t>
      </w:r>
      <w:r w:rsidRPr="00E95D16">
        <w:rPr>
          <w:rFonts w:ascii="Times New Roman" w:hAnsi="Times New Roman" w:cs="Times New Roman"/>
        </w:rPr>
        <w:fldChar w:fldCharType="end"/>
      </w:r>
    </w:p>
    <w:p w:rsidR="00E95D16" w:rsidRPr="00E95D16" w:rsidRDefault="00E95D16" w:rsidP="00E95D16">
      <w:pPr>
        <w:pStyle w:val="ListeParagraf"/>
        <w:numPr>
          <w:ilvl w:val="0"/>
          <w:numId w:val="9"/>
        </w:numPr>
        <w:ind w:left="851" w:firstLine="0"/>
        <w:rPr>
          <w:rFonts w:ascii="Times New Roman" w:hAnsi="Times New Roman" w:cs="Times New Roman"/>
        </w:rPr>
      </w:pPr>
      <w:r w:rsidRPr="00E95D16">
        <w:rPr>
          <w:rFonts w:ascii="Times New Roman" w:hAnsi="Times New Roman" w:cs="Times New Roman"/>
        </w:rPr>
        <w:t>Anlatısal alıntı: Oğuz ve Korkmaz (2023: 78)</w:t>
      </w:r>
    </w:p>
    <w:p w:rsidR="00E95D16" w:rsidRPr="00E95D16" w:rsidRDefault="00E95D16" w:rsidP="00E95D16">
      <w:pPr>
        <w:pStyle w:val="ListeParagraf"/>
        <w:ind w:left="851"/>
        <w:rPr>
          <w:rFonts w:ascii="Times New Roman" w:hAnsi="Times New Roman" w:cs="Times New Roman"/>
        </w:rPr>
      </w:pPr>
    </w:p>
    <w:p w:rsidR="00E95D16" w:rsidRPr="00E95D16" w:rsidRDefault="00E95D16" w:rsidP="00E95D16">
      <w:pPr>
        <w:rPr>
          <w:rFonts w:ascii="Times New Roman" w:hAnsi="Times New Roman" w:cs="Times New Roman"/>
          <w:b/>
        </w:rPr>
      </w:pPr>
      <w:r w:rsidRPr="00E95D16">
        <w:rPr>
          <w:rFonts w:ascii="Times New Roman" w:hAnsi="Times New Roman" w:cs="Times New Roman"/>
          <w:b/>
        </w:rPr>
        <w:t>3.Üç ve Daha fazla yazarlı dergi makalesi: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rPr>
      </w:pPr>
      <w:r w:rsidRPr="00E95D16">
        <w:rPr>
          <w:rFonts w:ascii="Times New Roman" w:hAnsi="Times New Roman" w:cs="Times New Roman"/>
        </w:rPr>
        <w:t xml:space="preserve">Şablon: Birinci yazarın soyadı, Adının Baş Harfi., İkinci yazarın soyadı, Adının baş harfi. ve Üçüncü yazarın soyadı, Adının baş harfi. (Yıl). Makalenin başlığı. </w:t>
      </w:r>
      <w:r w:rsidRPr="00E95D16">
        <w:rPr>
          <w:rFonts w:ascii="Times New Roman" w:hAnsi="Times New Roman" w:cs="Times New Roman"/>
          <w:i/>
          <w:iCs/>
        </w:rPr>
        <w:t>Süreli Yayının Adı, Cilt</w:t>
      </w:r>
      <w:r w:rsidRPr="00E95D16">
        <w:rPr>
          <w:rFonts w:ascii="Times New Roman" w:hAnsi="Times New Roman" w:cs="Times New Roman"/>
        </w:rPr>
        <w:t>(Süreli yayının sayısı), Sayfa aralığı. http://doi.org/xxxx</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Dikkaya, M., Doyar, B. V., ve Kanbir, Ö. (2018). The effects of oil prices on Turkey’s foreign trade relations to Azerbaijan. </w:t>
      </w:r>
      <w:r w:rsidRPr="00E95D16">
        <w:rPr>
          <w:rFonts w:ascii="Times New Roman" w:hAnsi="Times New Roman" w:cs="Times New Roman"/>
          <w:i/>
          <w:iCs/>
          <w:noProof/>
        </w:rPr>
        <w:t>Review of Socio-Economic Perspectives</w:t>
      </w:r>
      <w:r w:rsidRPr="00E95D16">
        <w:rPr>
          <w:rFonts w:ascii="Times New Roman" w:hAnsi="Times New Roman" w:cs="Times New Roman"/>
          <w:noProof/>
        </w:rPr>
        <w:t xml:space="preserve">, </w:t>
      </w:r>
      <w:r w:rsidRPr="00E95D16">
        <w:rPr>
          <w:rFonts w:ascii="Times New Roman" w:hAnsi="Times New Roman" w:cs="Times New Roman"/>
          <w:i/>
          <w:iCs/>
          <w:noProof/>
        </w:rPr>
        <w:t>3</w:t>
      </w:r>
      <w:r w:rsidRPr="00E95D16">
        <w:rPr>
          <w:rFonts w:ascii="Times New Roman" w:hAnsi="Times New Roman" w:cs="Times New Roman"/>
          <w:noProof/>
        </w:rPr>
        <w:t xml:space="preserve">(December), 153–164. </w:t>
      </w:r>
      <w:hyperlink r:id="rId12" w:history="1">
        <w:r w:rsidRPr="00E95D16">
          <w:rPr>
            <w:rStyle w:val="Kpr"/>
            <w:rFonts w:ascii="Times New Roman" w:hAnsi="Times New Roman" w:cs="Times New Roman"/>
            <w:noProof/>
          </w:rPr>
          <w:t>https://doi</w:t>
        </w:r>
      </w:hyperlink>
      <w:r w:rsidRPr="00E95D16">
        <w:rPr>
          <w:rFonts w:ascii="Times New Roman" w:hAnsi="Times New Roman" w:cs="Times New Roman"/>
          <w:noProof/>
        </w:rPr>
        <w:t>.org/10.19275/RSEP057</w:t>
      </w:r>
    </w:p>
    <w:p w:rsidR="00E95D16" w:rsidRPr="00E95D16" w:rsidRDefault="00E95D16" w:rsidP="00E95D16">
      <w:pPr>
        <w:pStyle w:val="ListeParagraf"/>
        <w:numPr>
          <w:ilvl w:val="0"/>
          <w:numId w:val="12"/>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DOI":"10.19275/RSEP057","author":[{"dropping-particle":"","family":"Dikkaya","given":"Mehmet","non-dropping-particle":"","parse-names":false,"suffix":""},{"dropping-particle":"","family":"Doyar","given":"B.V.","non-dropping-particle":"","parse-names":false,"suffix":""},{"dropping-particle":"","family":"Kanbir","given":"Özgür","non-dropping-particle":"","parse-names":false,"suffix":""}],"container-title":"Review of Socio-Economic Perspectives","id":"ITEM-1","issue":"December","issued":{"date-parts":[["2018"]]},"page":"153-164","title":"The Effects of Oil Prices on Turkey ' s Foreign Trade Relations to Azerbaijan","type":"article-journal","volume":"3"},"uris":["http://www.mendeley.com/documents/?uuid=d83e25a1-60f9-4a84-bad6-166032010ecb"]}],"mendeley":{"formattedCitation":"(Dikkaya, Doyar, et al., 2018)","manualFormatting":"(Dikkaya vd., 2018: 154)","plainTextFormattedCitation":"(Dikkaya, Doyar, et al., 2018)","previouslyFormattedCitation":"(Dikkaya, Doyar, et al., 2018)"},"properties":{"noteIndex":0},"schema":"https://github.com/citation-style-language/schema/raw/master/csl-citation.json"}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(Dikkaya vd., 2018: 154)</w:t>
      </w:r>
      <w:r w:rsidRPr="00E95D16">
        <w:rPr>
          <w:rFonts w:ascii="Times New Roman" w:hAnsi="Times New Roman" w:cs="Times New Roman"/>
        </w:rPr>
        <w:fldChar w:fldCharType="end"/>
      </w:r>
    </w:p>
    <w:p w:rsidR="00E95D16" w:rsidRPr="00E95D16" w:rsidRDefault="00E95D16" w:rsidP="00E95D16">
      <w:pPr>
        <w:pStyle w:val="ListeParagraf"/>
        <w:numPr>
          <w:ilvl w:val="0"/>
          <w:numId w:val="12"/>
        </w:numPr>
        <w:rPr>
          <w:rFonts w:ascii="Times New Roman" w:hAnsi="Times New Roman" w:cs="Times New Roman"/>
        </w:rPr>
      </w:pPr>
      <w:r w:rsidRPr="00E95D16">
        <w:rPr>
          <w:rFonts w:ascii="Times New Roman" w:hAnsi="Times New Roman" w:cs="Times New Roman"/>
        </w:rPr>
        <w:t>Anlatısal Alıntı: Dikkaya vd. (2018: 154)</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4.Gazete Makalesi Referansları</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Şablon: Yazarın soyadı, Yazarın Adının Baş Harfi. (Yıl, Gün, Ay). Makaleninbaşlığı. </w:t>
      </w:r>
      <w:r w:rsidRPr="00E95D16">
        <w:rPr>
          <w:rFonts w:ascii="Times New Roman" w:hAnsi="Times New Roman" w:cs="Times New Roman"/>
          <w:i/>
          <w:iCs/>
          <w:noProof/>
        </w:rPr>
        <w:t xml:space="preserve">Gazetenin adı, </w:t>
      </w:r>
      <w:r w:rsidRPr="00E95D16">
        <w:rPr>
          <w:rFonts w:ascii="Times New Roman" w:hAnsi="Times New Roman" w:cs="Times New Roman"/>
          <w:iCs/>
          <w:noProof/>
        </w:rPr>
        <w:t>internet adresi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Krugman, P. (2019, 24 Ocak). The sum of some global fears. </w:t>
      </w:r>
      <w:r w:rsidRPr="00E95D16">
        <w:rPr>
          <w:rFonts w:ascii="Times New Roman" w:hAnsi="Times New Roman" w:cs="Times New Roman"/>
          <w:i/>
          <w:iCs/>
          <w:noProof/>
        </w:rPr>
        <w:t>The New York Times</w:t>
      </w:r>
      <w:r w:rsidRPr="00E95D16">
        <w:rPr>
          <w:rFonts w:ascii="Times New Roman" w:hAnsi="Times New Roman" w:cs="Times New Roman"/>
          <w:noProof/>
        </w:rPr>
        <w:t xml:space="preserve">. </w:t>
      </w:r>
      <w:hyperlink r:id="rId13" w:history="1">
        <w:r w:rsidRPr="00E95D16">
          <w:rPr>
            <w:rStyle w:val="Kpr"/>
            <w:rFonts w:ascii="Times New Roman" w:hAnsi="Times New Roman" w:cs="Times New Roman"/>
            <w:noProof/>
          </w:rPr>
          <w:t>https://www.nytimes.com/2019/01/24/opinion/global-recession.html</w:t>
        </w:r>
      </w:hyperlink>
      <w:r w:rsidRPr="00E95D16">
        <w:rPr>
          <w:rFonts w:ascii="Times New Roman" w:hAnsi="Times New Roman" w:cs="Times New Roman"/>
          <w:noProof/>
        </w:rPr>
        <w:t xml:space="preserve"> </w:t>
      </w:r>
    </w:p>
    <w:p w:rsidR="00E95D16" w:rsidRPr="00E95D16" w:rsidRDefault="00E95D16" w:rsidP="00E95D16">
      <w:pPr>
        <w:pStyle w:val="ListeParagraf"/>
        <w:numPr>
          <w:ilvl w:val="0"/>
          <w:numId w:val="10"/>
        </w:numPr>
        <w:ind w:hanging="11"/>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{"citationItems":[{"id":"ITEM-1","itemData":{"author":[{"dropping-particle":"","family":"Krugman","given":"Paul","non-dropping-particle":"","parse-names":false,"suffix":""}],"container-title":"The New York Times","id":"ITEM-1","issued":{"date-parts":[["2019"]]},"title":"The Sum of Some Global Fears","type":"article-newspaper"},"uris":["http://www.mendeley.com/documents/?uuid=f5b5c420-e618-4f73-9e24-132c4a0225c6"]}],"mendeley":{"formattedCitation":"(Krugman, 2019)","plainTextFormattedCitation":"(Krugman, 2019)","previouslyFormattedCitation":"(Krugman, 2019)"},"properties":{"noteIndex":0},"schema":"https://github.com/citation-style-language/schema/raw/master/csl-citation.json"}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(Krugman, 2019)</w:t>
      </w:r>
      <w:r w:rsidRPr="00E95D16">
        <w:rPr>
          <w:rFonts w:ascii="Times New Roman" w:hAnsi="Times New Roman" w:cs="Times New Roman"/>
        </w:rPr>
        <w:fldChar w:fldCharType="end"/>
      </w:r>
    </w:p>
    <w:p w:rsidR="00E95D16" w:rsidRPr="00E95D16" w:rsidRDefault="00E95D16" w:rsidP="00E95D16">
      <w:pPr>
        <w:pStyle w:val="ListeParagraf"/>
        <w:numPr>
          <w:ilvl w:val="0"/>
          <w:numId w:val="10"/>
        </w:numPr>
        <w:ind w:hanging="11"/>
        <w:rPr>
          <w:rFonts w:ascii="Times New Roman" w:hAnsi="Times New Roman" w:cs="Times New Roman"/>
        </w:rPr>
      </w:pPr>
      <w:r w:rsidRPr="00E95D16">
        <w:rPr>
          <w:rFonts w:ascii="Times New Roman" w:hAnsi="Times New Roman" w:cs="Times New Roman"/>
        </w:rPr>
        <w:t>Anlatısal alıntı: Krugman (2019)</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5. Kitap Referansları</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Yazarın soyadı, Yazarın adının baş harfi. (Yıl). </w:t>
      </w:r>
      <w:r w:rsidRPr="00E95D16">
        <w:rPr>
          <w:rFonts w:ascii="Times New Roman" w:hAnsi="Times New Roman" w:cs="Times New Roman"/>
          <w:i/>
          <w:iCs/>
        </w:rPr>
        <w:t xml:space="preserve">Kitabın adı </w:t>
      </w:r>
      <w:r w:rsidRPr="00E95D16">
        <w:rPr>
          <w:rFonts w:ascii="Times New Roman" w:hAnsi="Times New Roman" w:cs="Times New Roman"/>
        </w:rPr>
        <w:t>(Baskı Sayısı). Yayınevi.</w:t>
      </w:r>
    </w:p>
    <w:p w:rsidR="00E95D16" w:rsidRPr="00E95D16" w:rsidRDefault="00E95D16" w:rsidP="00E95D16">
      <w:pPr>
        <w:rPr>
          <w:rFonts w:ascii="Times New Roman" w:hAnsi="Times New Roman" w:cs="Times New Roman"/>
        </w:rPr>
      </w:pPr>
      <w:r w:rsidRPr="00E95D16">
        <w:rPr>
          <w:rFonts w:ascii="Times New Roman" w:hAnsi="Times New Roman" w:cs="Times New Roman"/>
        </w:rPr>
        <w:t>Eğer kitap bir DOI numarası içeriyorsa ekleyiniz. DOI'si olmayan e-kitabın okuyucular için çözülecek sabit bir URL'si varsa, kitabın URL'sini referansa ekleyiniz.</w:t>
      </w:r>
    </w:p>
    <w:p w:rsidR="00E95D16" w:rsidRPr="00E95D16" w:rsidRDefault="00E95D16" w:rsidP="00E95D16">
      <w:pPr>
        <w:rPr>
          <w:rFonts w:ascii="Times New Roman" w:hAnsi="Times New Roman" w:cs="Times New Roman"/>
        </w:rPr>
      </w:pPr>
      <w:r w:rsidRPr="00E95D16">
        <w:rPr>
          <w:rFonts w:ascii="Times New Roman" w:hAnsi="Times New Roman" w:cs="Times New Roman"/>
          <w:noProof/>
        </w:rPr>
        <w:lastRenderedPageBreak/>
        <w:t xml:space="preserve">Aydın, H. İ. (2016). </w:t>
      </w:r>
      <w:r w:rsidRPr="00E95D16">
        <w:rPr>
          <w:rFonts w:ascii="Times New Roman" w:hAnsi="Times New Roman" w:cs="Times New Roman"/>
          <w:i/>
          <w:iCs/>
          <w:noProof/>
        </w:rPr>
        <w:t>Sosyal sermaye ve kalkınma</w:t>
      </w:r>
      <w:r w:rsidRPr="00E95D16">
        <w:rPr>
          <w:rFonts w:ascii="Times New Roman" w:hAnsi="Times New Roman" w:cs="Times New Roman"/>
          <w:noProof/>
        </w:rPr>
        <w:t xml:space="preserve"> (1.Baskı). Efil Yayınevi.</w:t>
      </w:r>
    </w:p>
    <w:p w:rsidR="00E95D16" w:rsidRPr="00E95D16" w:rsidRDefault="00E95D16" w:rsidP="00E95D16">
      <w:pPr>
        <w:pStyle w:val="ListeParagraf"/>
        <w:numPr>
          <w:ilvl w:val="0"/>
          <w:numId w:val="13"/>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{"citationItems":[{"id":"ITEM-1","itemData":{"author":[{"dropping-particle":"","family":"Aydın","given":"H.İ.","non-dropping-particle":"","parse-names":false,"suffix":""}],"edition":"1.Baskı","id":"ITEM-1","issued":{"date-parts":[["2016"]]},"publisher":"Efil Yayınevi","publisher-place":"Ankara","title":"Sosyal Sermaye ve Kalkınma","type":"book"},"uris":["http://www.mendeley.com/documents/?uuid=93688397-bcd4-482d-8515-916ada80bbcc"]}],"mendeley":{"formattedCitation":"(Aydın, 2016)","manualFormatting":"(Aydın, 2016: 44)","plainTextFormattedCitation":"(Aydın, 2016)","previouslyFormattedCitation":"(Aydın, 2016)"},"properties":{"noteIndex":0},"schema":"https://github.com/citation-style-language/schema/raw/master/csl-citation.json"}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(Aydın, 2016: 44)</w:t>
      </w:r>
      <w:r w:rsidRPr="00E95D16">
        <w:rPr>
          <w:rFonts w:ascii="Times New Roman" w:hAnsi="Times New Roman" w:cs="Times New Roman"/>
        </w:rPr>
        <w:fldChar w:fldCharType="end"/>
      </w:r>
    </w:p>
    <w:p w:rsidR="00E95D16" w:rsidRPr="00E95D16" w:rsidRDefault="00E95D16" w:rsidP="00E95D16">
      <w:pPr>
        <w:pStyle w:val="ListeParagraf"/>
        <w:numPr>
          <w:ilvl w:val="0"/>
          <w:numId w:val="13"/>
        </w:numPr>
        <w:rPr>
          <w:rFonts w:ascii="Times New Roman" w:hAnsi="Times New Roman" w:cs="Times New Roman"/>
        </w:rPr>
      </w:pPr>
      <w:r w:rsidRPr="00E95D16">
        <w:rPr>
          <w:rFonts w:ascii="Times New Roman" w:hAnsi="Times New Roman" w:cs="Times New Roman"/>
        </w:rPr>
        <w:t>Anlatısal Alıntı: Aydın (2016. 44)</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6.Editöryal Kitap Bölümleri</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Yazarın soyadı, Yazarın adının baş harfi. (Yıl). Kitap bölümünün adı. Editörün adının baş harfi. Editörün soyadı (Ed.), </w:t>
      </w:r>
      <w:r w:rsidRPr="00E95D16">
        <w:rPr>
          <w:rFonts w:ascii="Times New Roman" w:hAnsi="Times New Roman" w:cs="Times New Roman"/>
          <w:i/>
          <w:iCs/>
        </w:rPr>
        <w:t xml:space="preserve">Kitabın adı </w:t>
      </w:r>
      <w:r w:rsidRPr="00E95D16">
        <w:rPr>
          <w:rFonts w:ascii="Times New Roman" w:hAnsi="Times New Roman" w:cs="Times New Roman"/>
        </w:rPr>
        <w:t>(Baskı sayısı, Sayfa aralığı) içinde. Yayınevi.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Oğuz, O. (2016). Türkiye’de finansal sistem ve bankacılık. In N. Eroğlu, H. İ. Aydın, ve C. Y. Kesbic (Ed.), </w:t>
      </w:r>
      <w:r w:rsidRPr="00E95D16">
        <w:rPr>
          <w:rFonts w:ascii="Times New Roman" w:hAnsi="Times New Roman" w:cs="Times New Roman"/>
          <w:i/>
          <w:iCs/>
          <w:noProof/>
        </w:rPr>
        <w:t>Para Banka ve Finans</w:t>
      </w:r>
      <w:r w:rsidRPr="00E95D16">
        <w:rPr>
          <w:rFonts w:ascii="Times New Roman" w:hAnsi="Times New Roman" w:cs="Times New Roman"/>
          <w:noProof/>
        </w:rPr>
        <w:t xml:space="preserve"> (pp. 176–215). içinde Oriyon Yayınevi.</w:t>
      </w:r>
    </w:p>
    <w:p w:rsidR="00E95D16" w:rsidRPr="00E95D16" w:rsidRDefault="00E95D16" w:rsidP="00E95D16">
      <w:pPr>
        <w:pStyle w:val="ListeParagraf"/>
        <w:numPr>
          <w:ilvl w:val="0"/>
          <w:numId w:val="14"/>
        </w:numPr>
        <w:rPr>
          <w:rFonts w:ascii="Times New Roman" w:hAnsi="Times New Roman" w:cs="Times New Roman"/>
          <w:b/>
        </w:rPr>
      </w:pPr>
      <w:r w:rsidRPr="00E95D16">
        <w:rPr>
          <w:rFonts w:ascii="Times New Roman" w:hAnsi="Times New Roman" w:cs="Times New Roman"/>
        </w:rPr>
        <w:t>Parantez içi alıntı: (Oğuz, 2016: 202)</w:t>
      </w:r>
    </w:p>
    <w:p w:rsidR="00E95D16" w:rsidRPr="00E95D16" w:rsidRDefault="00E95D16" w:rsidP="00E95D16">
      <w:pPr>
        <w:pStyle w:val="ListeParagraf"/>
        <w:numPr>
          <w:ilvl w:val="0"/>
          <w:numId w:val="14"/>
        </w:numPr>
        <w:rPr>
          <w:rFonts w:ascii="Times New Roman" w:hAnsi="Times New Roman" w:cs="Times New Roman"/>
        </w:rPr>
      </w:pPr>
      <w:r w:rsidRPr="00E95D16">
        <w:rPr>
          <w:rFonts w:ascii="Times New Roman" w:hAnsi="Times New Roman" w:cs="Times New Roman"/>
        </w:rPr>
        <w:t>Anlatısal Alıntı: Oğuz (2016: 202)</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7.Editöryal Kitabın Tamamı</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Editörün soyadı, editörün adının baş harfi. (Ed.). (Yıl). </w:t>
      </w:r>
      <w:r w:rsidRPr="00E95D16">
        <w:rPr>
          <w:rFonts w:ascii="Times New Roman" w:hAnsi="Times New Roman" w:cs="Times New Roman"/>
          <w:i/>
          <w:iCs/>
        </w:rPr>
        <w:t xml:space="preserve">Kitabın adı </w:t>
      </w:r>
      <w:r w:rsidRPr="00E95D16">
        <w:rPr>
          <w:rFonts w:ascii="Times New Roman" w:hAnsi="Times New Roman" w:cs="Times New Roman"/>
        </w:rPr>
        <w:t>(Baskı sayısı). Yayınevi.</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Dikkaya, M., Üzümcü, A., &amp; Özyakışır, D. (Eds.). (2018). </w:t>
      </w:r>
      <w:r w:rsidRPr="00E95D16">
        <w:rPr>
          <w:rFonts w:ascii="Times New Roman" w:hAnsi="Times New Roman" w:cs="Times New Roman"/>
          <w:i/>
          <w:iCs/>
          <w:noProof/>
        </w:rPr>
        <w:t>Türkiye ekonomisi: Sektörel yaklaşım</w:t>
      </w:r>
      <w:r w:rsidRPr="00E95D16">
        <w:rPr>
          <w:rFonts w:ascii="Times New Roman" w:hAnsi="Times New Roman" w:cs="Times New Roman"/>
          <w:noProof/>
        </w:rPr>
        <w:t xml:space="preserve"> (1.Baskı). Savaş Yayınevi.</w:t>
      </w:r>
    </w:p>
    <w:p w:rsidR="00E95D16" w:rsidRPr="00E95D16" w:rsidRDefault="00E95D16" w:rsidP="00E95D16">
      <w:pPr>
        <w:pStyle w:val="ListeParagraf"/>
        <w:numPr>
          <w:ilvl w:val="0"/>
          <w:numId w:val="15"/>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edition":"1.Baskı","editor":[{"dropping-particle":"","family":"Dikkaya","given":"Mehmet","non-dropping-particle":"","parse-names":false,"suffix":""},{"dropping-particle":"","family":"Üzümcü","given":"Adem","non-dropping-particle":"","parse-names":false,"suffix":""},{"dropping-particle":"","family":"Özyakışır","given":"Deniz","non-dropping-particle":"","parse-names":false,"suffix":""}],"id":"ITEM-1","issued":{"date-parts":[["2018"]]},"publisher":"Savaş Yayınevi","publisher-place":"Ankara","title":"Türkiye Ekonomisi: Sektörel Yaklaşım","type":"book"},"uris":["http://www.mendeley.com/documents/?uuid=98a93979-6b53-49e8-b829-14702c964b6f"]}],"mendeley":{"formattedCitation":"(Dikkaya, Üzümcü, et al., 2018)","manualFormatting":"(Dikkaya, vd., 2018)","plainTextFormattedCitation":"(Dikkaya, Üzümcü, et al., 2018)","previouslyFormattedCitation":"(Dikkaya, Üzümcü, et al., 2018)"},"properties":{"noteIndex":0},"schema":"https://github.com/citation-style-language/schema/raw/master/csl-citation.json"}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(Dikkaya, vd., 2018)</w:t>
      </w:r>
      <w:r w:rsidRPr="00E95D16">
        <w:rPr>
          <w:rFonts w:ascii="Times New Roman" w:hAnsi="Times New Roman" w:cs="Times New Roman"/>
        </w:rPr>
        <w:fldChar w:fldCharType="end"/>
      </w:r>
    </w:p>
    <w:p w:rsidR="00E95D16" w:rsidRPr="00E95D16" w:rsidRDefault="00E95D16" w:rsidP="00E95D16">
      <w:pPr>
        <w:pStyle w:val="ListeParagraf"/>
        <w:numPr>
          <w:ilvl w:val="0"/>
          <w:numId w:val="15"/>
        </w:numPr>
        <w:rPr>
          <w:rFonts w:ascii="Times New Roman" w:hAnsi="Times New Roman" w:cs="Times New Roman"/>
        </w:rPr>
      </w:pPr>
      <w:r w:rsidRPr="00E95D16">
        <w:rPr>
          <w:rFonts w:ascii="Times New Roman" w:hAnsi="Times New Roman" w:cs="Times New Roman"/>
        </w:rPr>
        <w:t>Anlatısal Alıntı: Dikkaya vd. (2018)</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8. Çeviri Kitap</w:t>
      </w:r>
    </w:p>
    <w:p w:rsidR="00E95D16" w:rsidRPr="00E95D16" w:rsidRDefault="00E95D16" w:rsidP="00E95D16">
      <w:pPr>
        <w:rPr>
          <w:rFonts w:ascii="Times New Roman" w:hAnsi="Times New Roman" w:cs="Times New Roman"/>
        </w:rPr>
      </w:pPr>
      <w:r w:rsidRPr="00E95D16">
        <w:rPr>
          <w:rFonts w:ascii="Times New Roman" w:hAnsi="Times New Roman" w:cs="Times New Roman"/>
        </w:rPr>
        <w:t>Şablon: Orijinal kitabın yazarının soyadı, Adının baş harfi. (Yıl).</w:t>
      </w:r>
      <w:r w:rsidRPr="00E95D16">
        <w:rPr>
          <w:rFonts w:ascii="Times New Roman" w:hAnsi="Times New Roman" w:cs="Times New Roman"/>
          <w:i/>
          <w:iCs/>
        </w:rPr>
        <w:t xml:space="preserve">Kitabın adı </w:t>
      </w:r>
      <w:r w:rsidRPr="00E95D16">
        <w:rPr>
          <w:rFonts w:ascii="Times New Roman" w:hAnsi="Times New Roman" w:cs="Times New Roman"/>
        </w:rPr>
        <w:t>(Baskı sayısı). (Çevirmenin adının baş harfi. Çevirmenin soyadı, Çev.). Yayınevi. (Orijinal eserin yayın tarihi )</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McCloskey, D. N. (2018). </w:t>
      </w:r>
      <w:r w:rsidRPr="00E95D16">
        <w:rPr>
          <w:rFonts w:ascii="Times New Roman" w:hAnsi="Times New Roman" w:cs="Times New Roman"/>
          <w:i/>
          <w:iCs/>
          <w:noProof/>
        </w:rPr>
        <w:t>İktisadi konular hakkında yazmak</w:t>
      </w:r>
      <w:r w:rsidRPr="00E95D16">
        <w:rPr>
          <w:rFonts w:ascii="Times New Roman" w:hAnsi="Times New Roman" w:cs="Times New Roman"/>
          <w:noProof/>
        </w:rPr>
        <w:t xml:space="preserve"> (P. Tuştaş (Çev.); 1.Baskı). Heretik Yayınları.( Orijinal eserin basım tarihi 2000)</w:t>
      </w:r>
    </w:p>
    <w:p w:rsidR="00E95D16" w:rsidRPr="00E95D16" w:rsidRDefault="00E95D16" w:rsidP="00E95D16">
      <w:pPr>
        <w:pStyle w:val="ListeParagraf"/>
        <w:numPr>
          <w:ilvl w:val="0"/>
          <w:numId w:val="16"/>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{"citationItems":[{"id":"ITEM-1","itemData":{"author":[{"dropping-particle":"","family":"McCloskey","given":"Deirdre N.","non-dropping-particle":"","parse-names":false,"suffix":""}],"edition":"1.Baskı","id":"ITEM-1","issued":{"date-parts":[["2018"]]},"publisher":"Heretik Yayınları","publisher-place":"Ankara","title":"İktisadi Konular Hakkında Yazmak","translator":[{"dropping-particle":"","family":"Tuştaş","given":"Pelin","non-dropping-particle":"","parse-names":false,"suffix":""}],"type":"book"},"uris":["http://www.mendeley.com/documents/?uuid=f176b667-1a3f-4508-b00c-a88601a4de05"]}],"mendeley":{"formattedCitation":"(McCloskey, 2018)","manualFormatting":"(McCloskey, 2000/2018: 23)","plainTextFormattedCitation":"(McCloskey, 2018)","previouslyFormattedCitation":"(McCloskey, 2018)"},"properties":{"noteIndex":0},"schema":"https://github.com/citation-style-language/schema/raw/master/csl-citation.json"}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(McCloskey, 2000/2018: 23)</w:t>
      </w:r>
      <w:r w:rsidRPr="00E95D16">
        <w:rPr>
          <w:rFonts w:ascii="Times New Roman" w:hAnsi="Times New Roman" w:cs="Times New Roman"/>
        </w:rPr>
        <w:fldChar w:fldCharType="end"/>
      </w:r>
    </w:p>
    <w:p w:rsidR="00E95D16" w:rsidRPr="00E95D16" w:rsidRDefault="00E95D16" w:rsidP="00E95D16">
      <w:pPr>
        <w:pStyle w:val="ListeParagraf"/>
        <w:numPr>
          <w:ilvl w:val="0"/>
          <w:numId w:val="16"/>
        </w:numPr>
        <w:rPr>
          <w:rFonts w:ascii="Times New Roman" w:hAnsi="Times New Roman" w:cs="Times New Roman"/>
        </w:rPr>
      </w:pPr>
      <w:r w:rsidRPr="00E95D16">
        <w:rPr>
          <w:rFonts w:ascii="Times New Roman" w:hAnsi="Times New Roman" w:cs="Times New Roman"/>
        </w:rPr>
        <w:t>Anlatısal Alıntı: McCloskey (2000/2018. 23)</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9.Bir Kurum Raporu, Resmi Yayını</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Resmi Yayını Basan Kurumun Adı. (Yıl). </w:t>
      </w:r>
      <w:r w:rsidRPr="00E95D16">
        <w:rPr>
          <w:rFonts w:ascii="Times New Roman" w:hAnsi="Times New Roman" w:cs="Times New Roman"/>
          <w:i/>
        </w:rPr>
        <w:t>Raporun adı</w:t>
      </w:r>
      <w:r w:rsidRPr="00E95D16">
        <w:rPr>
          <w:rFonts w:ascii="Times New Roman" w:hAnsi="Times New Roman" w:cs="Times New Roman"/>
        </w:rPr>
        <w:t xml:space="preserve"> (Yayın no.).İnternet adresi veya Doi numarası</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The World Bank. (2023). World Development Report 2023: Migrants, Refugees, and Societies. In </w:t>
      </w:r>
      <w:r w:rsidRPr="00E95D16">
        <w:rPr>
          <w:rFonts w:ascii="Times New Roman" w:hAnsi="Times New Roman" w:cs="Times New Roman"/>
          <w:i/>
          <w:iCs/>
          <w:noProof/>
        </w:rPr>
        <w:t>World Development Report 2023: Migrants, Refugees, and Societies</w:t>
      </w:r>
      <w:r w:rsidRPr="00E95D16">
        <w:rPr>
          <w:rFonts w:ascii="Times New Roman" w:hAnsi="Times New Roman" w:cs="Times New Roman"/>
          <w:noProof/>
        </w:rPr>
        <w:t xml:space="preserve">. World Bank Publications. </w:t>
      </w:r>
      <w:hyperlink r:id="rId14" w:history="1">
        <w:r w:rsidRPr="00E95D16">
          <w:rPr>
            <w:rStyle w:val="Kpr"/>
            <w:rFonts w:ascii="Times New Roman" w:hAnsi="Times New Roman" w:cs="Times New Roman"/>
            <w:noProof/>
          </w:rPr>
          <w:t>https://doi.org/10.1596/978-1-4648-1964-3</w:t>
        </w:r>
      </w:hyperlink>
      <w:r w:rsidRPr="00E95D16">
        <w:rPr>
          <w:rFonts w:ascii="Times New Roman" w:hAnsi="Times New Roman" w:cs="Times New Roman"/>
          <w:noProof/>
        </w:rPr>
        <w:t xml:space="preserve"> </w:t>
      </w:r>
    </w:p>
    <w:p w:rsidR="00E95D16" w:rsidRPr="00E95D16" w:rsidRDefault="00E95D16" w:rsidP="00E95D16">
      <w:pPr>
        <w:pStyle w:val="ListeParagraf"/>
        <w:numPr>
          <w:ilvl w:val="0"/>
          <w:numId w:val="18"/>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{"citationItems":[{"id":"ITEM-1","itemData":{"DOI":"10.1596/978-1-4648-1964-3","ISBN":"9781464819414","author":[{"dropping-particle":"","family":"The World Bank","given":"","non-dropping-particle":"","parse-names":false,"suffix":""}],"container-title":"World Development Report 2023: Migrants, Refugees, and Societies","id":"ITEM-1","issued":{"date-parts":[["2023"]]},"publisher":"World Bank Publications","publisher-place":"Washington DC","title":"World Development Report 2023: Migrants, Refugees, and Societies","type":"book"},"uris":["http://www.mendeley.com/documents/?uuid=5903c085-bd24-4a02-a98f-6b8090391eb5"]}],"mendeley":{"formattedCitation":"(The World Bank, 2023)","plainTextFormattedCitation":"(The World Bank, 2023)","previouslyFormattedCitation":"(The World Bank, 2023)"},"properties":{"noteIndex":0},"schema":"https://github.com/citation-style-language/schema/raw/master/csl-citation.json"}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(The World Bank, 2023)</w:t>
      </w:r>
      <w:r w:rsidRPr="00E95D16">
        <w:rPr>
          <w:rFonts w:ascii="Times New Roman" w:hAnsi="Times New Roman" w:cs="Times New Roman"/>
        </w:rPr>
        <w:fldChar w:fldCharType="end"/>
      </w:r>
    </w:p>
    <w:p w:rsidR="00E95D16" w:rsidRPr="00E95D16" w:rsidRDefault="00E95D16" w:rsidP="00E95D16">
      <w:pPr>
        <w:pStyle w:val="ListeParagraf"/>
        <w:numPr>
          <w:ilvl w:val="0"/>
          <w:numId w:val="17"/>
        </w:numPr>
        <w:rPr>
          <w:rFonts w:ascii="Times New Roman" w:hAnsi="Times New Roman" w:cs="Times New Roman"/>
        </w:rPr>
      </w:pPr>
      <w:r w:rsidRPr="00E95D16">
        <w:rPr>
          <w:rFonts w:ascii="Times New Roman" w:hAnsi="Times New Roman" w:cs="Times New Roman"/>
        </w:rPr>
        <w:t>Anlatısal Alıntı: The World Bank (2023)</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10.Konferans Sunumları</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Yazarın soyadı, Yazarın adının baş harfi. (Yıl, Gün Ay). </w:t>
      </w:r>
      <w:r w:rsidRPr="00E95D16">
        <w:rPr>
          <w:rFonts w:ascii="Times New Roman" w:hAnsi="Times New Roman" w:cs="Times New Roman"/>
          <w:i/>
          <w:iCs/>
        </w:rPr>
        <w:t xml:space="preserve">Sözlü sunumun adı </w:t>
      </w:r>
      <w:r w:rsidRPr="00E95D16">
        <w:rPr>
          <w:rFonts w:ascii="Times New Roman" w:hAnsi="Times New Roman" w:cs="Times New Roman"/>
        </w:rPr>
        <w:t>[Sözlü Sunum]. Bilimsel Toplantının Adı, Toplantının gerçekleştiği şehir, Ülke.</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Kanbir, Ö. (2016, 28-29 Nisan). </w:t>
      </w:r>
      <w:r w:rsidRPr="00E95D16">
        <w:rPr>
          <w:rFonts w:ascii="Times New Roman" w:hAnsi="Times New Roman" w:cs="Times New Roman"/>
          <w:i/>
          <w:noProof/>
        </w:rPr>
        <w:t>Avrupa Göçmen Krizinin Uluslararası Ekonomi Politiği</w:t>
      </w:r>
      <w:r w:rsidRPr="00E95D16">
        <w:rPr>
          <w:rFonts w:ascii="Times New Roman" w:hAnsi="Times New Roman" w:cs="Times New Roman"/>
          <w:noProof/>
        </w:rPr>
        <w:t xml:space="preserve"> </w:t>
      </w:r>
      <w:r w:rsidRPr="00E95D16">
        <w:rPr>
          <w:rFonts w:ascii="Times New Roman" w:hAnsi="Times New Roman" w:cs="Times New Roman"/>
        </w:rPr>
        <w:t xml:space="preserve">[Sözlü Sunum]. </w:t>
      </w:r>
      <w:r w:rsidRPr="00E95D16">
        <w:rPr>
          <w:rFonts w:ascii="Times New Roman" w:hAnsi="Times New Roman" w:cs="Times New Roman"/>
          <w:iCs/>
          <w:noProof/>
        </w:rPr>
        <w:t>II.International Middle East Conferances: Migration Issues in The Context of Conflict in The Middle East, Kilis 7 Aralık Üniversitesi İktisadi ve İdari Bilimler Fakültesi</w:t>
      </w:r>
      <w:r w:rsidRPr="00E95D16">
        <w:rPr>
          <w:rFonts w:ascii="Times New Roman" w:hAnsi="Times New Roman" w:cs="Times New Roman"/>
          <w:noProof/>
        </w:rPr>
        <w:t xml:space="preserve">, Kilis, Türkiye </w:t>
      </w:r>
    </w:p>
    <w:p w:rsidR="00E95D16" w:rsidRPr="00E95D16" w:rsidRDefault="00E95D16" w:rsidP="00E95D16">
      <w:pPr>
        <w:pStyle w:val="ListeParagraf"/>
        <w:numPr>
          <w:ilvl w:val="0"/>
          <w:numId w:val="17"/>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{"citationItems":[{"id":"ITEM-1","itemData":{"ISBN":"9786058783638","author":[{"dropping-particle":"","family":"Kanbir","given":"Özgür","non-dropping-particle":"","parse-names":false,"suffix":""}],"container-title":"II.International Middle East Conferances: Migration Issues in The Context of Conflict in The Middle East Kilis 7 Aralık Üniversitesi İktisadi ve İdari Bilimler Fakültesi","id":"ITEM-1","issued":{"date-parts":[["2016"]]},"page":"102-115","publisher":"Kilis 7 Aralık Üniversitesi Matbaası","publisher-place":"Kilis","title":"Avrupa Göçmen Krizinin Uluslararası Ekonomi Politiği","type":"paper-conference"},"uris":["http://www.mendeley.com/documents/?uuid=88e5e104-be83-4636-8767-d462c2831181"]}],"mendeley":{"formattedCitation":"(Kanbir, 2016)","manualFormatting":"(Kanbir, 2016: 110)","plainTextFormattedCitation":"(Kanbir, 2016)","previouslyFormattedCitation":"(Kanbir, 2016)"},"properties":{"noteIndex":0},"schema":"https://github.com/citation-style-language/schema/raw/master/csl-citation.json"}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(Kanbir, 2016: 110)</w:t>
      </w:r>
      <w:r w:rsidRPr="00E95D16">
        <w:rPr>
          <w:rFonts w:ascii="Times New Roman" w:hAnsi="Times New Roman" w:cs="Times New Roman"/>
        </w:rPr>
        <w:fldChar w:fldCharType="end"/>
      </w:r>
    </w:p>
    <w:p w:rsidR="00E95D16" w:rsidRPr="00E95D16" w:rsidRDefault="00E95D16" w:rsidP="00E95D16">
      <w:pPr>
        <w:pStyle w:val="ListeParagraf"/>
        <w:numPr>
          <w:ilvl w:val="0"/>
          <w:numId w:val="17"/>
        </w:numPr>
        <w:rPr>
          <w:rFonts w:ascii="Times New Roman" w:hAnsi="Times New Roman" w:cs="Times New Roman"/>
        </w:rPr>
      </w:pPr>
      <w:r w:rsidRPr="00E95D16">
        <w:rPr>
          <w:rFonts w:ascii="Times New Roman" w:hAnsi="Times New Roman" w:cs="Times New Roman"/>
        </w:rPr>
        <w:t>Anlatısal alıntı: Kanbir (2016: 110)</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lastRenderedPageBreak/>
        <w:t>11.Tezler</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Yazarın soyadı, Yazarın adının baş harfi. (Yıl). </w:t>
      </w:r>
      <w:r w:rsidRPr="00E95D16">
        <w:rPr>
          <w:rFonts w:ascii="Times New Roman" w:hAnsi="Times New Roman" w:cs="Times New Roman"/>
          <w:i/>
          <w:iCs/>
        </w:rPr>
        <w:t xml:space="preserve">Tezin başlığı </w:t>
      </w:r>
      <w:r w:rsidRPr="00E95D16">
        <w:rPr>
          <w:rFonts w:ascii="Times New Roman" w:hAnsi="Times New Roman" w:cs="Times New Roman"/>
        </w:rPr>
        <w:t>[Yayımlanmamış yüksek lisans tezi / Yayımlanmamış doktora tezi]. Üniversitenin adı.</w:t>
      </w:r>
    </w:p>
    <w:p w:rsidR="00E95D16" w:rsidRPr="00E95D16" w:rsidRDefault="00E95D16" w:rsidP="00E95D16">
      <w:pPr>
        <w:ind w:left="567" w:hanging="567"/>
        <w:rPr>
          <w:rFonts w:ascii="Times New Roman" w:hAnsi="Times New Roman" w:cs="Times New Roman"/>
        </w:rPr>
      </w:pPr>
      <w:r w:rsidRPr="00E95D16">
        <w:rPr>
          <w:rFonts w:ascii="Times New Roman" w:hAnsi="Times New Roman" w:cs="Times New Roman"/>
        </w:rPr>
        <w:t xml:space="preserve">Oğuz, O. (2017). </w:t>
      </w:r>
      <w:r w:rsidRPr="00E95D16">
        <w:rPr>
          <w:rFonts w:ascii="Times New Roman" w:hAnsi="Times New Roman" w:cs="Times New Roman"/>
          <w:i/>
        </w:rPr>
        <w:t>Gelir Dağılımı Adaletsizliğinin Kurumsal İktisat Yönünden Değerlendirilmesi: Ekonometrik Bir Uygulama</w:t>
      </w:r>
      <w:r w:rsidRPr="00E95D16">
        <w:rPr>
          <w:rFonts w:ascii="Times New Roman" w:hAnsi="Times New Roman" w:cs="Times New Roman"/>
        </w:rPr>
        <w:t>, [Yayımlanmamış Doktora Tezi], Marmara Üniversitesi/Sosyal Bilimler Enstitüsü, İstanbul.</w:t>
      </w:r>
    </w:p>
    <w:p w:rsidR="00E95D16" w:rsidRPr="00E95D16" w:rsidRDefault="00E95D16" w:rsidP="00E95D16">
      <w:pPr>
        <w:pStyle w:val="ListeParagraf"/>
        <w:numPr>
          <w:ilvl w:val="0"/>
          <w:numId w:val="20"/>
        </w:numPr>
        <w:rPr>
          <w:rFonts w:ascii="Times New Roman" w:hAnsi="Times New Roman" w:cs="Times New Roman"/>
        </w:rPr>
      </w:pPr>
      <w:r w:rsidRPr="00E95D16">
        <w:rPr>
          <w:rFonts w:ascii="Times New Roman" w:hAnsi="Times New Roman" w:cs="Times New Roman"/>
        </w:rPr>
        <w:t>Parantez içi alıntı: (Oğuz, 2017: 50)</w:t>
      </w:r>
    </w:p>
    <w:p w:rsidR="00E95D16" w:rsidRPr="00E95D16" w:rsidRDefault="00E95D16" w:rsidP="00E95D16">
      <w:pPr>
        <w:pStyle w:val="ListeParagraf"/>
        <w:numPr>
          <w:ilvl w:val="0"/>
          <w:numId w:val="20"/>
        </w:numPr>
        <w:rPr>
          <w:rFonts w:ascii="Times New Roman" w:hAnsi="Times New Roman" w:cs="Times New Roman"/>
        </w:rPr>
      </w:pPr>
      <w:r w:rsidRPr="00E95D16">
        <w:rPr>
          <w:rFonts w:ascii="Times New Roman" w:hAnsi="Times New Roman" w:cs="Times New Roman"/>
        </w:rPr>
        <w:t>Anlatısal alıntı: Oğuz (2017: 50)</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12. İnternet Sayfası Kaynakları</w:t>
      </w:r>
    </w:p>
    <w:p w:rsidR="00E95D16" w:rsidRPr="00E95D16" w:rsidRDefault="00E95D16" w:rsidP="00E95D16">
      <w:pPr>
        <w:rPr>
          <w:rFonts w:ascii="Times New Roman" w:hAnsi="Times New Roman" w:cs="Times New Roman"/>
        </w:rPr>
      </w:pPr>
      <w:r w:rsidRPr="00E95D16">
        <w:rPr>
          <w:rFonts w:ascii="Times New Roman" w:hAnsi="Times New Roman" w:cs="Times New Roman"/>
        </w:rPr>
        <w:t>Şablon: Yazar Soyadı, Adının baş harfi. (Yıl, Gün Ay).</w:t>
      </w:r>
      <w:r w:rsidRPr="00E95D16">
        <w:rPr>
          <w:rFonts w:ascii="Times New Roman" w:hAnsi="Times New Roman" w:cs="Times New Roman"/>
          <w:i/>
        </w:rPr>
        <w:t>Çalışmanın başlığı</w:t>
      </w:r>
      <w:r w:rsidRPr="00E95D16">
        <w:rPr>
          <w:rFonts w:ascii="Times New Roman" w:hAnsi="Times New Roman" w:cs="Times New Roman"/>
        </w:rPr>
        <w:t>. İnternet sitesinin adı. URL adresinden .... tarihinde alınmıştır.</w:t>
      </w:r>
    </w:p>
    <w:p w:rsidR="00E95D16" w:rsidRPr="00E95D16" w:rsidRDefault="00E95D16" w:rsidP="00E95D16">
      <w:pPr>
        <w:widowControl w:val="0"/>
        <w:autoSpaceDE w:val="0"/>
        <w:autoSpaceDN w:val="0"/>
        <w:adjustRightInd w:val="0"/>
        <w:spacing w:line="240" w:lineRule="auto"/>
        <w:ind w:left="480" w:hanging="480"/>
        <w:rPr>
          <w:rFonts w:ascii="Times New Roman" w:hAnsi="Times New Roman" w:cs="Times New Roman"/>
          <w:noProof/>
        </w:rPr>
      </w:pPr>
      <w:r w:rsidRPr="00E95D16">
        <w:rPr>
          <w:rFonts w:ascii="Times New Roman" w:hAnsi="Times New Roman" w:cs="Times New Roman"/>
          <w:noProof/>
        </w:rPr>
        <w:t xml:space="preserve">Eğilmez, M. (2022, 18 Ekim). </w:t>
      </w:r>
      <w:r w:rsidRPr="00E95D16">
        <w:rPr>
          <w:rFonts w:ascii="Times New Roman" w:hAnsi="Times New Roman" w:cs="Times New Roman"/>
          <w:i/>
          <w:iCs/>
          <w:noProof/>
        </w:rPr>
        <w:t>Küresel Ticaret Daralıyor</w:t>
      </w:r>
      <w:r w:rsidRPr="00E95D16">
        <w:rPr>
          <w:rFonts w:ascii="Times New Roman" w:hAnsi="Times New Roman" w:cs="Times New Roman"/>
          <w:noProof/>
        </w:rPr>
        <w:t xml:space="preserve">. Kendime Yazılar. </w:t>
      </w:r>
      <w:hyperlink r:id="rId15" w:history="1">
        <w:r w:rsidRPr="00E95D16">
          <w:rPr>
            <w:rStyle w:val="Kpr"/>
            <w:rFonts w:ascii="Times New Roman" w:hAnsi="Times New Roman" w:cs="Times New Roman"/>
            <w:noProof/>
          </w:rPr>
          <w:t>https://www.mahfiegilmez.com/2022/10/kuresel-ticaret-daralyor.html adresinden21</w:t>
        </w:r>
      </w:hyperlink>
      <w:r w:rsidRPr="00E95D16">
        <w:rPr>
          <w:rFonts w:ascii="Times New Roman" w:hAnsi="Times New Roman" w:cs="Times New Roman"/>
          <w:noProof/>
        </w:rPr>
        <w:t xml:space="preserve"> Aralık 2022 tarihinde alınmıştır.</w:t>
      </w:r>
    </w:p>
    <w:p w:rsidR="00E95D16" w:rsidRPr="00E95D16" w:rsidRDefault="00E95D16" w:rsidP="00E95D16">
      <w:pPr>
        <w:pStyle w:val="ListeParagraf"/>
        <w:numPr>
          <w:ilvl w:val="0"/>
          <w:numId w:val="21"/>
        </w:numPr>
        <w:rPr>
          <w:rFonts w:ascii="Times New Roman" w:hAnsi="Times New Roman" w:cs="Times New Roman"/>
        </w:rPr>
      </w:pPr>
      <w:r w:rsidRPr="00E95D16">
        <w:rPr>
          <w:rFonts w:ascii="Times New Roman" w:hAnsi="Times New Roman" w:cs="Times New Roman"/>
        </w:rPr>
        <w:t xml:space="preserve">Parantez içi alıntı: </w:t>
      </w:r>
      <w:r w:rsidRPr="00E95D16">
        <w:rPr>
          <w:rFonts w:ascii="Times New Roman" w:hAnsi="Times New Roman" w:cs="Times New Roman"/>
        </w:rPr>
        <w:fldChar w:fldCharType="begin" w:fldLock="1"/>
      </w:r>
      <w:r w:rsidRPr="00E95D16">
        <w:rPr>
          <w:rFonts w:ascii="Times New Roman" w:hAnsi="Times New Roman" w:cs="Times New Roman"/>
        </w:rPr>
        <w:instrText>ADDIN CSL_CITATION {"citationItems":[{"id":"ITEM-1","itemData":{"URL":"https://www.mahfiegilmez.com/2022/10/kuresel-ticaret-daralyor.html","accessed":{"date-parts":[["2022","12","21"]]},"author":[{"dropping-particle":"","family":"Eğilmez","given":"Mahfi","non-dropping-particle":"","parse-names":false,"suffix":""}],"container-title":"Kendime Yazılar","id":"ITEM-1","issued":{"date-parts":[["2022"]]},"title":"Küresel Ticaret Daralıyor","type":"webpage"},"uris":["http://www.mendeley.com/documents/?uuid=eea17ffa-5686-4199-b094-4d64e4df2952"]}],"mendeley":{"formattedCitation":"(Eğilmez, 2022)","plainTextFormattedCitation":"(Eğilmez, 2022)","previouslyFormattedCitation":"(Eğilmez, 2022)"},"properties":{"noteIndex":0},"schema":"https://github.com/citation-style-language/schema/raw/master/csl-citation.json"}</w:instrText>
      </w:r>
      <w:r w:rsidRPr="00E95D16">
        <w:rPr>
          <w:rFonts w:ascii="Times New Roman" w:hAnsi="Times New Roman" w:cs="Times New Roman"/>
        </w:rPr>
        <w:fldChar w:fldCharType="separate"/>
      </w:r>
      <w:r w:rsidRPr="00E95D16">
        <w:rPr>
          <w:rFonts w:ascii="Times New Roman" w:hAnsi="Times New Roman" w:cs="Times New Roman"/>
          <w:noProof/>
        </w:rPr>
        <w:t>(Eğilmez, 2022)</w:t>
      </w:r>
      <w:r w:rsidRPr="00E95D16">
        <w:rPr>
          <w:rFonts w:ascii="Times New Roman" w:hAnsi="Times New Roman" w:cs="Times New Roman"/>
        </w:rPr>
        <w:fldChar w:fldCharType="end"/>
      </w:r>
    </w:p>
    <w:p w:rsidR="00E95D16" w:rsidRPr="00E95D16" w:rsidRDefault="00E95D16" w:rsidP="00E95D16">
      <w:pPr>
        <w:pStyle w:val="ListeParagraf"/>
        <w:numPr>
          <w:ilvl w:val="0"/>
          <w:numId w:val="21"/>
        </w:numPr>
        <w:rPr>
          <w:rFonts w:ascii="Times New Roman" w:hAnsi="Times New Roman" w:cs="Times New Roman"/>
        </w:rPr>
      </w:pPr>
      <w:r w:rsidRPr="00E95D16">
        <w:rPr>
          <w:rFonts w:ascii="Times New Roman" w:hAnsi="Times New Roman" w:cs="Times New Roman"/>
        </w:rPr>
        <w:t>Anlatısal alıntı: Eğilmez (2022)</w:t>
      </w:r>
    </w:p>
    <w:p w:rsidR="00E95D16" w:rsidRPr="00E95D16" w:rsidRDefault="00E95D16" w:rsidP="00E95D16">
      <w:pPr>
        <w:rPr>
          <w:rFonts w:ascii="Times New Roman" w:hAnsi="Times New Roman" w:cs="Times New Roman"/>
          <w:b/>
        </w:rPr>
      </w:pPr>
      <w:r w:rsidRPr="00E95D16">
        <w:rPr>
          <w:rFonts w:ascii="Times New Roman" w:hAnsi="Times New Roman" w:cs="Times New Roman"/>
          <w:b/>
        </w:rPr>
        <w:t>13. Data Set Referansları</w:t>
      </w:r>
    </w:p>
    <w:p w:rsidR="00E95D16" w:rsidRPr="00E95D16" w:rsidRDefault="00E95D16" w:rsidP="00E95D16">
      <w:pPr>
        <w:rPr>
          <w:rFonts w:ascii="Times New Roman" w:hAnsi="Times New Roman" w:cs="Times New Roman"/>
        </w:rPr>
      </w:pPr>
      <w:r w:rsidRPr="00E95D16">
        <w:rPr>
          <w:rFonts w:ascii="Times New Roman" w:hAnsi="Times New Roman" w:cs="Times New Roman"/>
        </w:rPr>
        <w:t xml:space="preserve">Şablon: Yazar soyadı, Yazar adının baş harfi (Yıl). </w:t>
      </w:r>
      <w:r w:rsidRPr="00E95D16">
        <w:rPr>
          <w:rFonts w:ascii="Times New Roman" w:hAnsi="Times New Roman" w:cs="Times New Roman"/>
          <w:i/>
        </w:rPr>
        <w:t>Data Set adı</w:t>
      </w:r>
      <w:r w:rsidRPr="00E95D16">
        <w:rPr>
          <w:rFonts w:ascii="Times New Roman" w:hAnsi="Times New Roman" w:cs="Times New Roman"/>
        </w:rPr>
        <w:t xml:space="preserve"> [Data Set].Kurum Adı, internet adresi veya doi numarası</w:t>
      </w:r>
    </w:p>
    <w:p w:rsidR="00E95D16" w:rsidRPr="00E95D16" w:rsidRDefault="00E95D16" w:rsidP="00E95D16">
      <w:pPr>
        <w:ind w:left="709" w:hanging="709"/>
        <w:rPr>
          <w:rFonts w:ascii="Times New Roman" w:hAnsi="Times New Roman" w:cs="Times New Roman"/>
        </w:rPr>
      </w:pPr>
      <w:r w:rsidRPr="00E95D16">
        <w:rPr>
          <w:rFonts w:ascii="Times New Roman" w:hAnsi="Times New Roman" w:cs="Times New Roman"/>
        </w:rPr>
        <w:t>O’Donohue, W. (2017). </w:t>
      </w:r>
      <w:r w:rsidRPr="00E95D16">
        <w:rPr>
          <w:rFonts w:ascii="Times New Roman" w:hAnsi="Times New Roman" w:cs="Times New Roman"/>
          <w:i/>
          <w:iCs/>
        </w:rPr>
        <w:t>Content analysis of undergraduate psychology textbooks</w:t>
      </w:r>
      <w:r w:rsidRPr="00E95D16">
        <w:rPr>
          <w:rFonts w:ascii="Times New Roman" w:hAnsi="Times New Roman" w:cs="Times New Roman"/>
        </w:rPr>
        <w:t> (ICPSR 21600; Version V1) [Data set]. ICPSR. </w:t>
      </w:r>
      <w:hyperlink r:id="rId16" w:tgtFrame="_blank" w:history="1">
        <w:r w:rsidRPr="00E95D16">
          <w:rPr>
            <w:rStyle w:val="Kpr"/>
            <w:rFonts w:ascii="Times New Roman" w:hAnsi="Times New Roman" w:cs="Times New Roman"/>
          </w:rPr>
          <w:t>https://doi.org/10.3886/ICPSR36966.v1</w:t>
        </w:r>
      </w:hyperlink>
    </w:p>
    <w:p w:rsidR="00E95D16" w:rsidRPr="00E95D16" w:rsidRDefault="00E95D16" w:rsidP="00E95D16">
      <w:pPr>
        <w:pStyle w:val="ListeParagraf"/>
        <w:numPr>
          <w:ilvl w:val="0"/>
          <w:numId w:val="19"/>
        </w:numPr>
        <w:rPr>
          <w:rFonts w:ascii="Times New Roman" w:hAnsi="Times New Roman" w:cs="Times New Roman"/>
        </w:rPr>
      </w:pPr>
      <w:r w:rsidRPr="00E95D16">
        <w:rPr>
          <w:rFonts w:ascii="Times New Roman" w:hAnsi="Times New Roman" w:cs="Times New Roman"/>
        </w:rPr>
        <w:t>Parantez içi alıntı: (O’Donohue, 2017)</w:t>
      </w:r>
    </w:p>
    <w:p w:rsidR="00E95D16" w:rsidRPr="00E95D16" w:rsidRDefault="00E95D16" w:rsidP="00E95D16">
      <w:pPr>
        <w:pStyle w:val="ListeParagraf"/>
        <w:numPr>
          <w:ilvl w:val="0"/>
          <w:numId w:val="19"/>
        </w:numPr>
        <w:rPr>
          <w:rFonts w:ascii="Times New Roman" w:hAnsi="Times New Roman" w:cs="Times New Roman"/>
        </w:rPr>
      </w:pPr>
      <w:r w:rsidRPr="00E95D16">
        <w:rPr>
          <w:rFonts w:ascii="Times New Roman" w:hAnsi="Times New Roman" w:cs="Times New Roman"/>
        </w:rPr>
        <w:t>Anlatısal alıntı: O’Donohue, (2017)</w:t>
      </w:r>
    </w:p>
    <w:p w:rsidR="00E95D16" w:rsidRPr="00E95D16" w:rsidRDefault="00E95D16" w:rsidP="00E95D16">
      <w:pPr>
        <w:rPr>
          <w:rFonts w:ascii="Times New Roman" w:hAnsi="Times New Roman" w:cs="Times New Roman"/>
          <w:b/>
        </w:rPr>
      </w:pPr>
    </w:p>
    <w:p w:rsidR="00E95D16" w:rsidRPr="00E95D16" w:rsidRDefault="00E95D16" w:rsidP="00E95D16">
      <w:pPr>
        <w:rPr>
          <w:rFonts w:ascii="Times New Roman" w:hAnsi="Times New Roman" w:cs="Times New Roman"/>
          <w:b/>
        </w:rPr>
      </w:pPr>
    </w:p>
    <w:p w:rsidR="00C67B0F" w:rsidRPr="00E95D16" w:rsidRDefault="00C67B0F" w:rsidP="00E95D16">
      <w:pPr>
        <w:shd w:val="clear" w:color="auto" w:fill="FFFFFF"/>
        <w:spacing w:after="120" w:line="276" w:lineRule="auto"/>
        <w:ind w:firstLine="709"/>
        <w:jc w:val="both"/>
        <w:rPr>
          <w:rFonts w:ascii="Times New Roman" w:eastAsia="Times New Roman" w:hAnsi="Times New Roman" w:cs="Times New Roman"/>
        </w:rPr>
      </w:pPr>
    </w:p>
    <w:sectPr w:rsidR="00C67B0F" w:rsidRPr="00E95D16" w:rsidSect="00D66A11">
      <w:footnotePr>
        <w:numRestart w:val="eachSect"/>
      </w:footnotePr>
      <w:type w:val="continuous"/>
      <w:pgSz w:w="11906" w:h="16838"/>
      <w:pgMar w:top="1417" w:right="1417" w:bottom="1417" w:left="141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6B" w:rsidRDefault="006C076B" w:rsidP="00A969F1">
      <w:pPr>
        <w:spacing w:after="0" w:line="240" w:lineRule="auto"/>
      </w:pPr>
      <w:r>
        <w:separator/>
      </w:r>
    </w:p>
  </w:endnote>
  <w:endnote w:type="continuationSeparator" w:id="0">
    <w:p w:rsidR="006C076B" w:rsidRDefault="006C076B" w:rsidP="00A9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6B" w:rsidRDefault="006C076B" w:rsidP="00A969F1">
      <w:pPr>
        <w:spacing w:after="0" w:line="240" w:lineRule="auto"/>
      </w:pPr>
      <w:r>
        <w:separator/>
      </w:r>
    </w:p>
  </w:footnote>
  <w:footnote w:type="continuationSeparator" w:id="0">
    <w:p w:rsidR="006C076B" w:rsidRDefault="006C076B" w:rsidP="00A96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6B" w:rsidRPr="0058015D" w:rsidRDefault="006C076B" w:rsidP="008C52A4">
    <w:pPr>
      <w:pStyle w:val="stBilgi"/>
      <w:pBdr>
        <w:top w:val="single" w:sz="4" w:space="1" w:color="auto"/>
        <w:bottom w:val="single" w:sz="4" w:space="7" w:color="auto"/>
      </w:pBdr>
      <w:tabs>
        <w:tab w:val="left" w:pos="270"/>
      </w:tabs>
      <w:rPr>
        <w:b/>
        <w:color w:val="37729B"/>
      </w:rPr>
    </w:pPr>
    <w:r>
      <w:rPr>
        <w:b/>
        <w:color w:val="37729B"/>
      </w:rPr>
      <w:tab/>
    </w:r>
    <w:r>
      <w:rPr>
        <w:b/>
        <w:color w:val="37729B"/>
      </w:rPr>
      <w:tab/>
    </w:r>
    <w:r w:rsidRPr="0058015D">
      <w:rPr>
        <w:b/>
        <w:color w:val="37729B"/>
      </w:rPr>
      <w:t>International Journal of Economics, Politics, Humanities&amp;SocialSciences</w:t>
    </w:r>
  </w:p>
  <w:p w:rsidR="006C076B" w:rsidRPr="0058015D" w:rsidRDefault="006C076B" w:rsidP="008C52A4">
    <w:pPr>
      <w:pStyle w:val="stBilgi"/>
      <w:pBdr>
        <w:top w:val="single" w:sz="4" w:space="1" w:color="auto"/>
        <w:bottom w:val="single" w:sz="4" w:space="7" w:color="auto"/>
      </w:pBdr>
      <w:jc w:val="center"/>
      <w:rPr>
        <w:b/>
        <w:color w:val="37729B"/>
      </w:rPr>
    </w:pPr>
    <w:r w:rsidRPr="0058015D">
      <w:rPr>
        <w:bCs/>
        <w:color w:val="37729B"/>
      </w:rPr>
      <w:t>Vol: 2 Issue: 1</w:t>
    </w:r>
    <w:r w:rsidRPr="0058015D">
      <w:rPr>
        <w:bCs/>
        <w:color w:val="37729B"/>
      </w:rPr>
      <w:tab/>
      <w:t>e-ISSN: 2636-8137</w:t>
    </w:r>
    <w:r w:rsidRPr="0058015D">
      <w:rPr>
        <w:bCs/>
        <w:color w:val="37729B"/>
      </w:rPr>
      <w:tab/>
      <w:t>Winter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0854"/>
    <w:multiLevelType w:val="hybridMultilevel"/>
    <w:tmpl w:val="6C961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204C17"/>
    <w:multiLevelType w:val="multilevel"/>
    <w:tmpl w:val="A9ACB4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2" w15:restartNumberingAfterBreak="0">
    <w:nsid w:val="1C6A3A15"/>
    <w:multiLevelType w:val="hybridMultilevel"/>
    <w:tmpl w:val="0B5C23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EE3334C"/>
    <w:multiLevelType w:val="hybridMultilevel"/>
    <w:tmpl w:val="5C48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0A20A3"/>
    <w:multiLevelType w:val="hybridMultilevel"/>
    <w:tmpl w:val="CAC45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685B8E"/>
    <w:multiLevelType w:val="hybridMultilevel"/>
    <w:tmpl w:val="35926E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3A6C40"/>
    <w:multiLevelType w:val="hybridMultilevel"/>
    <w:tmpl w:val="84FC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ED2E5D"/>
    <w:multiLevelType w:val="hybridMultilevel"/>
    <w:tmpl w:val="1520A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D43C02"/>
    <w:multiLevelType w:val="hybridMultilevel"/>
    <w:tmpl w:val="AA646962"/>
    <w:lvl w:ilvl="0" w:tplc="940C3C9C">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4F242B"/>
    <w:multiLevelType w:val="hybridMultilevel"/>
    <w:tmpl w:val="97B68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5F0DCF"/>
    <w:multiLevelType w:val="hybridMultilevel"/>
    <w:tmpl w:val="DB107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334DB4"/>
    <w:multiLevelType w:val="hybridMultilevel"/>
    <w:tmpl w:val="92322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216A01"/>
    <w:multiLevelType w:val="hybridMultilevel"/>
    <w:tmpl w:val="CD2A6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B221EB"/>
    <w:multiLevelType w:val="hybridMultilevel"/>
    <w:tmpl w:val="1A9EA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B333C6"/>
    <w:multiLevelType w:val="hybridMultilevel"/>
    <w:tmpl w:val="EA624D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538A122E"/>
    <w:multiLevelType w:val="hybridMultilevel"/>
    <w:tmpl w:val="5950AB1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6" w15:restartNumberingAfterBreak="0">
    <w:nsid w:val="5C934092"/>
    <w:multiLevelType w:val="hybridMultilevel"/>
    <w:tmpl w:val="56488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DAE27EE"/>
    <w:multiLevelType w:val="hybridMultilevel"/>
    <w:tmpl w:val="FAF8B6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C37716"/>
    <w:multiLevelType w:val="hybridMultilevel"/>
    <w:tmpl w:val="C564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E210F8"/>
    <w:multiLevelType w:val="hybridMultilevel"/>
    <w:tmpl w:val="3E0018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F246DA3"/>
    <w:multiLevelType w:val="hybridMultilevel"/>
    <w:tmpl w:val="AE9E75A0"/>
    <w:lvl w:ilvl="0" w:tplc="553A02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3"/>
  </w:num>
  <w:num w:numId="2">
    <w:abstractNumId w:val="7"/>
  </w:num>
  <w:num w:numId="3">
    <w:abstractNumId w:val="4"/>
  </w:num>
  <w:num w:numId="4">
    <w:abstractNumId w:val="8"/>
  </w:num>
  <w:num w:numId="5">
    <w:abstractNumId w:val="14"/>
  </w:num>
  <w:num w:numId="6">
    <w:abstractNumId w:val="2"/>
  </w:num>
  <w:num w:numId="7">
    <w:abstractNumId w:val="1"/>
  </w:num>
  <w:num w:numId="8">
    <w:abstractNumId w:val="20"/>
  </w:num>
  <w:num w:numId="9">
    <w:abstractNumId w:val="15"/>
  </w:num>
  <w:num w:numId="10">
    <w:abstractNumId w:val="0"/>
  </w:num>
  <w:num w:numId="11">
    <w:abstractNumId w:val="6"/>
  </w:num>
  <w:num w:numId="12">
    <w:abstractNumId w:val="9"/>
  </w:num>
  <w:num w:numId="13">
    <w:abstractNumId w:val="10"/>
  </w:num>
  <w:num w:numId="14">
    <w:abstractNumId w:val="17"/>
  </w:num>
  <w:num w:numId="15">
    <w:abstractNumId w:val="5"/>
  </w:num>
  <w:num w:numId="16">
    <w:abstractNumId w:val="18"/>
  </w:num>
  <w:num w:numId="17">
    <w:abstractNumId w:val="16"/>
  </w:num>
  <w:num w:numId="18">
    <w:abstractNumId w:val="19"/>
  </w:num>
  <w:num w:numId="19">
    <w:abstractNumId w:val="12"/>
  </w:num>
  <w:num w:numId="20">
    <w:abstractNumId w:val="1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D5"/>
    <w:rsid w:val="00006222"/>
    <w:rsid w:val="00010C1D"/>
    <w:rsid w:val="00060A59"/>
    <w:rsid w:val="00097FC4"/>
    <w:rsid w:val="001431D9"/>
    <w:rsid w:val="00147A0F"/>
    <w:rsid w:val="0018698E"/>
    <w:rsid w:val="001B1A76"/>
    <w:rsid w:val="001B3340"/>
    <w:rsid w:val="002B6906"/>
    <w:rsid w:val="003677EB"/>
    <w:rsid w:val="00397DED"/>
    <w:rsid w:val="004843CD"/>
    <w:rsid w:val="00507ACF"/>
    <w:rsid w:val="0058015D"/>
    <w:rsid w:val="005B2DEE"/>
    <w:rsid w:val="005B31E8"/>
    <w:rsid w:val="005D2226"/>
    <w:rsid w:val="005E1F58"/>
    <w:rsid w:val="006013BC"/>
    <w:rsid w:val="0062732B"/>
    <w:rsid w:val="00655C07"/>
    <w:rsid w:val="006C076B"/>
    <w:rsid w:val="006F69F1"/>
    <w:rsid w:val="00834A19"/>
    <w:rsid w:val="008C52A4"/>
    <w:rsid w:val="008E2FD7"/>
    <w:rsid w:val="00927632"/>
    <w:rsid w:val="00990ECC"/>
    <w:rsid w:val="00991261"/>
    <w:rsid w:val="009B0B48"/>
    <w:rsid w:val="009D4649"/>
    <w:rsid w:val="00A031FB"/>
    <w:rsid w:val="00A76A0F"/>
    <w:rsid w:val="00A969F1"/>
    <w:rsid w:val="00AB1BB1"/>
    <w:rsid w:val="00AB2078"/>
    <w:rsid w:val="00AF7B3B"/>
    <w:rsid w:val="00B73257"/>
    <w:rsid w:val="00B92033"/>
    <w:rsid w:val="00BB2F82"/>
    <w:rsid w:val="00BE5A8A"/>
    <w:rsid w:val="00C47DD8"/>
    <w:rsid w:val="00C6150C"/>
    <w:rsid w:val="00C67B0F"/>
    <w:rsid w:val="00C844D5"/>
    <w:rsid w:val="00CC6147"/>
    <w:rsid w:val="00D51F85"/>
    <w:rsid w:val="00D576C7"/>
    <w:rsid w:val="00D66A11"/>
    <w:rsid w:val="00D940C5"/>
    <w:rsid w:val="00DB3360"/>
    <w:rsid w:val="00DF77AB"/>
    <w:rsid w:val="00E02B1E"/>
    <w:rsid w:val="00E95D16"/>
    <w:rsid w:val="00F913DA"/>
    <w:rsid w:val="00FF53C3"/>
    <w:rsid w:val="00FF717F"/>
    <w:rsid w:val="00FF76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259758"/>
  <w15:docId w15:val="{BBB77D19-F251-44A8-A6F6-CA651D30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969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69F1"/>
  </w:style>
  <w:style w:type="paragraph" w:styleId="AltBilgi">
    <w:name w:val="footer"/>
    <w:basedOn w:val="Normal"/>
    <w:link w:val="AltBilgiChar"/>
    <w:uiPriority w:val="99"/>
    <w:unhideWhenUsed/>
    <w:rsid w:val="00A969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69F1"/>
  </w:style>
  <w:style w:type="paragraph" w:styleId="ListeParagraf">
    <w:name w:val="List Paragraph"/>
    <w:basedOn w:val="Normal"/>
    <w:uiPriority w:val="34"/>
    <w:qFormat/>
    <w:rsid w:val="00A969F1"/>
    <w:pPr>
      <w:ind w:left="720"/>
      <w:contextualSpacing/>
    </w:pPr>
  </w:style>
  <w:style w:type="paragraph" w:styleId="DipnotMetni">
    <w:name w:val="footnote text"/>
    <w:basedOn w:val="Normal"/>
    <w:link w:val="DipnotMetniChar"/>
    <w:uiPriority w:val="99"/>
    <w:semiHidden/>
    <w:unhideWhenUsed/>
    <w:rsid w:val="009912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91261"/>
    <w:rPr>
      <w:sz w:val="20"/>
      <w:szCs w:val="20"/>
    </w:rPr>
  </w:style>
  <w:style w:type="character" w:styleId="DipnotBavurusu">
    <w:name w:val="footnote reference"/>
    <w:basedOn w:val="VarsaylanParagrafYazTipi"/>
    <w:uiPriority w:val="99"/>
    <w:semiHidden/>
    <w:unhideWhenUsed/>
    <w:rsid w:val="00991261"/>
    <w:rPr>
      <w:vertAlign w:val="superscript"/>
    </w:rPr>
  </w:style>
  <w:style w:type="character" w:styleId="Kpr">
    <w:name w:val="Hyperlink"/>
    <w:basedOn w:val="VarsaylanParagrafYazTipi"/>
    <w:uiPriority w:val="99"/>
    <w:unhideWhenUsed/>
    <w:rsid w:val="00991261"/>
    <w:rPr>
      <w:color w:val="0563C1" w:themeColor="hyperlink"/>
      <w:u w:val="single"/>
    </w:rPr>
  </w:style>
  <w:style w:type="character" w:styleId="Gl">
    <w:name w:val="Strong"/>
    <w:uiPriority w:val="22"/>
    <w:qFormat/>
    <w:rsid w:val="0058015D"/>
    <w:rPr>
      <w:b/>
      <w:bCs/>
    </w:rPr>
  </w:style>
  <w:style w:type="paragraph" w:styleId="BalonMetni">
    <w:name w:val="Balloon Text"/>
    <w:basedOn w:val="Normal"/>
    <w:link w:val="BalonMetniChar"/>
    <w:uiPriority w:val="99"/>
    <w:semiHidden/>
    <w:unhideWhenUsed/>
    <w:rsid w:val="00E02B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B1E"/>
    <w:rPr>
      <w:rFonts w:ascii="Tahoma" w:hAnsi="Tahoma" w:cs="Tahoma"/>
      <w:sz w:val="16"/>
      <w:szCs w:val="16"/>
    </w:rPr>
  </w:style>
  <w:style w:type="character" w:styleId="AklamaBavurusu">
    <w:name w:val="annotation reference"/>
    <w:basedOn w:val="VarsaylanParagrafYazTipi"/>
    <w:uiPriority w:val="99"/>
    <w:semiHidden/>
    <w:unhideWhenUsed/>
    <w:rsid w:val="00E02B1E"/>
    <w:rPr>
      <w:sz w:val="16"/>
      <w:szCs w:val="16"/>
    </w:rPr>
  </w:style>
  <w:style w:type="paragraph" w:styleId="AklamaMetni">
    <w:name w:val="annotation text"/>
    <w:basedOn w:val="Normal"/>
    <w:link w:val="AklamaMetniChar"/>
    <w:uiPriority w:val="99"/>
    <w:semiHidden/>
    <w:unhideWhenUsed/>
    <w:rsid w:val="00E02B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2B1E"/>
    <w:rPr>
      <w:sz w:val="20"/>
      <w:szCs w:val="20"/>
    </w:rPr>
  </w:style>
  <w:style w:type="paragraph" w:styleId="AklamaKonusu">
    <w:name w:val="annotation subject"/>
    <w:basedOn w:val="AklamaMetni"/>
    <w:next w:val="AklamaMetni"/>
    <w:link w:val="AklamaKonusuChar"/>
    <w:uiPriority w:val="99"/>
    <w:semiHidden/>
    <w:unhideWhenUsed/>
    <w:rsid w:val="00E02B1E"/>
    <w:rPr>
      <w:b/>
      <w:bCs/>
    </w:rPr>
  </w:style>
  <w:style w:type="character" w:customStyle="1" w:styleId="AklamaKonusuChar">
    <w:name w:val="Açıklama Konusu Char"/>
    <w:basedOn w:val="AklamaMetniChar"/>
    <w:link w:val="AklamaKonusu"/>
    <w:uiPriority w:val="99"/>
    <w:semiHidden/>
    <w:rsid w:val="00E02B1E"/>
    <w:rPr>
      <w:b/>
      <w:bCs/>
      <w:sz w:val="20"/>
      <w:szCs w:val="20"/>
    </w:rPr>
  </w:style>
  <w:style w:type="table" w:styleId="TabloKlavuzu">
    <w:name w:val="Table Grid"/>
    <w:basedOn w:val="NormalTablo"/>
    <w:uiPriority w:val="39"/>
    <w:rsid w:val="0062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ytimes.com/2019/01/24/opinion/global-recessi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3886/ICPSR36966.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xxxx" TargetMode="External"/><Relationship Id="rId5" Type="http://schemas.openxmlformats.org/officeDocument/2006/relationships/webSettings" Target="webSettings.xml"/><Relationship Id="rId15" Type="http://schemas.openxmlformats.org/officeDocument/2006/relationships/hyperlink" Target="https://www.mahfiegilmez.com/2022/10/kuresel-ticaret-daralyor.html%20adresinden21" TargetMode="External"/><Relationship Id="rId10" Type="http://schemas.openxmlformats.org/officeDocument/2006/relationships/hyperlink" Target="https://apastyle.apa.org/style-grammar-guidelines/references/example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i.org/10.1596/978-1-4648-1964-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Seri 1</c:v>
                </c:pt>
              </c:strCache>
            </c:strRef>
          </c:tx>
          <c:spPr>
            <a:solidFill>
              <a:schemeClr val="accent1"/>
            </a:solidFill>
            <a:ln>
              <a:noFill/>
            </a:ln>
            <a:effectLst/>
          </c:spPr>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024-4E53-994A-0FB310ACA65B}"/>
            </c:ext>
          </c:extLst>
        </c:ser>
        <c:ser>
          <c:idx val="1"/>
          <c:order val="1"/>
          <c:tx>
            <c:strRef>
              <c:f>Sayfa1!$C$1</c:f>
              <c:strCache>
                <c:ptCount val="1"/>
                <c:pt idx="0">
                  <c:v>Seri 2</c:v>
                </c:pt>
              </c:strCache>
            </c:strRef>
          </c:tx>
          <c:spPr>
            <a:solidFill>
              <a:schemeClr val="accent2"/>
            </a:solidFill>
            <a:ln>
              <a:noFill/>
            </a:ln>
            <a:effectLst/>
          </c:spPr>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024-4E53-994A-0FB310ACA65B}"/>
            </c:ext>
          </c:extLst>
        </c:ser>
        <c:ser>
          <c:idx val="2"/>
          <c:order val="2"/>
          <c:tx>
            <c:strRef>
              <c:f>Sayfa1!$D$1</c:f>
              <c:strCache>
                <c:ptCount val="1"/>
                <c:pt idx="0">
                  <c:v>Seri 3</c:v>
                </c:pt>
              </c:strCache>
            </c:strRef>
          </c:tx>
          <c:spPr>
            <a:solidFill>
              <a:schemeClr val="accent3"/>
            </a:solidFill>
            <a:ln>
              <a:noFill/>
            </a:ln>
            <a:effectLst/>
          </c:spPr>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024-4E53-994A-0FB310ACA65B}"/>
            </c:ext>
          </c:extLst>
        </c:ser>
        <c:dLbls>
          <c:showLegendKey val="0"/>
          <c:showVal val="0"/>
          <c:showCatName val="0"/>
          <c:showSerName val="0"/>
          <c:showPercent val="0"/>
          <c:showBubbleSize val="0"/>
        </c:dLbls>
        <c:gapWidth val="219"/>
        <c:overlap val="-27"/>
        <c:axId val="1181006800"/>
        <c:axId val="1181007888"/>
      </c:barChart>
      <c:catAx>
        <c:axId val="118100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181007888"/>
        <c:crosses val="autoZero"/>
        <c:auto val="1"/>
        <c:lblAlgn val="ctr"/>
        <c:lblOffset val="100"/>
        <c:noMultiLvlLbl val="0"/>
      </c:catAx>
      <c:valAx>
        <c:axId val="118100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1181006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4A9B-5BAA-41FD-87CC-5B558443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3909</Words>
  <Characters>22287</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Oğuz</dc:creator>
  <cp:keywords/>
  <dc:description/>
  <cp:lastModifiedBy>editor</cp:lastModifiedBy>
  <cp:revision>9</cp:revision>
  <dcterms:created xsi:type="dcterms:W3CDTF">2023-09-21T08:27:00Z</dcterms:created>
  <dcterms:modified xsi:type="dcterms:W3CDTF">2024-01-19T21:36:00Z</dcterms:modified>
</cp:coreProperties>
</file>